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75" w:rsidRDefault="001D6D75" w:rsidP="001D6D75">
      <w:pPr>
        <w:spacing w:after="0"/>
        <w:ind w:firstLine="567"/>
        <w:jc w:val="center"/>
        <w:rPr>
          <w:rFonts w:ascii="Times New Roman" w:hAnsi="Times New Roman" w:cs="Times New Roman"/>
          <w:sz w:val="28"/>
          <w:szCs w:val="28"/>
        </w:rPr>
      </w:pPr>
      <w:bookmarkStart w:id="0" w:name="_GoBack"/>
      <w:bookmarkEnd w:id="0"/>
    </w:p>
    <w:p w:rsidR="003D5BFC" w:rsidRPr="001D6D75" w:rsidRDefault="003D5BFC" w:rsidP="001D6D75">
      <w:pPr>
        <w:spacing w:after="0"/>
        <w:ind w:firstLine="567"/>
        <w:jc w:val="center"/>
        <w:rPr>
          <w:rFonts w:ascii="Times New Roman" w:hAnsi="Times New Roman" w:cs="Times New Roman"/>
          <w:sz w:val="28"/>
          <w:szCs w:val="28"/>
        </w:rPr>
      </w:pPr>
      <w:r w:rsidRPr="001D6D75">
        <w:rPr>
          <w:rFonts w:ascii="Times New Roman" w:hAnsi="Times New Roman" w:cs="Times New Roman"/>
          <w:sz w:val="28"/>
          <w:szCs w:val="28"/>
        </w:rPr>
        <w:t>Консультация для воспитателей</w:t>
      </w:r>
    </w:p>
    <w:p w:rsidR="001D6D75" w:rsidRPr="001D6D75" w:rsidRDefault="001D6D75" w:rsidP="001D6D75">
      <w:pPr>
        <w:spacing w:after="0"/>
        <w:ind w:firstLine="567"/>
        <w:jc w:val="center"/>
        <w:rPr>
          <w:rStyle w:val="apple-style-span"/>
          <w:rFonts w:ascii="Times New Roman" w:hAnsi="Times New Roman" w:cs="Times New Roman"/>
          <w:b/>
          <w:bCs/>
          <w:i/>
          <w:color w:val="7030A0"/>
          <w:sz w:val="44"/>
          <w:szCs w:val="44"/>
        </w:rPr>
      </w:pPr>
      <w:r w:rsidRPr="001D6D75">
        <w:rPr>
          <w:rStyle w:val="apple-style-span"/>
          <w:rFonts w:ascii="Times New Roman" w:hAnsi="Times New Roman" w:cs="Times New Roman"/>
          <w:b/>
          <w:bCs/>
          <w:i/>
          <w:color w:val="7030A0"/>
          <w:sz w:val="44"/>
          <w:szCs w:val="44"/>
        </w:rPr>
        <w:t>Развлечения в детском саду</w:t>
      </w:r>
    </w:p>
    <w:p w:rsidR="001D6D75" w:rsidRPr="001D6D75" w:rsidRDefault="001D6D75" w:rsidP="001D6D75">
      <w:pPr>
        <w:spacing w:after="0"/>
        <w:ind w:firstLine="567"/>
        <w:jc w:val="center"/>
        <w:rPr>
          <w:rFonts w:ascii="Times New Roman" w:hAnsi="Times New Roman" w:cs="Times New Roman"/>
          <w:i/>
          <w:color w:val="7030A0"/>
          <w:sz w:val="28"/>
          <w:szCs w:val="28"/>
        </w:rPr>
      </w:pP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Развлечения в детском саду проводятся с целью позабавить детей, внести радость в повседневную жизнь. Занятия, игры, посильный труд составляют обычную программу каждого дня. Развлечения становятся радостным событием для ребенка, способствуют проявлению у него положительных эмоций, поднимают настроение.</w:t>
      </w:r>
      <w:r w:rsidRPr="001D6D75">
        <w:rPr>
          <w:sz w:val="30"/>
          <w:szCs w:val="30"/>
        </w:rPr>
        <w:br/>
      </w:r>
      <w:r w:rsidR="003D5BFC" w:rsidRPr="001D6D75">
        <w:rPr>
          <w:rStyle w:val="apple-style-span"/>
          <w:rFonts w:ascii="Times New Roman" w:hAnsi="Times New Roman" w:cs="Times New Roman"/>
          <w:sz w:val="30"/>
          <w:szCs w:val="30"/>
        </w:rPr>
        <w:t>Программа «От рождения до школы</w:t>
      </w:r>
      <w:r w:rsidRPr="001D6D75">
        <w:rPr>
          <w:rStyle w:val="apple-style-span"/>
          <w:rFonts w:ascii="Times New Roman" w:hAnsi="Times New Roman" w:cs="Times New Roman"/>
          <w:sz w:val="30"/>
          <w:szCs w:val="30"/>
        </w:rPr>
        <w:t>» рекомендует 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Вызывая радостные эмоции, закрепляя знания детей об окружающем мире, развлечения в то же время развивают речь детей, эстетический вкус, способствуют проявлению творческой инициативы, становлению личности ребенка, формированию у </w:t>
      </w:r>
      <w:proofErr w:type="spellStart"/>
      <w:r w:rsidRPr="001D6D75">
        <w:rPr>
          <w:rStyle w:val="apple-style-span"/>
          <w:rFonts w:ascii="Times New Roman" w:hAnsi="Times New Roman" w:cs="Times New Roman"/>
          <w:sz w:val="30"/>
          <w:szCs w:val="30"/>
        </w:rPr>
        <w:t>иего</w:t>
      </w:r>
      <w:proofErr w:type="spellEnd"/>
      <w:r w:rsidRPr="001D6D75">
        <w:rPr>
          <w:rStyle w:val="apple-style-span"/>
          <w:rFonts w:ascii="Times New Roman" w:hAnsi="Times New Roman" w:cs="Times New Roman"/>
          <w:sz w:val="30"/>
          <w:szCs w:val="30"/>
        </w:rPr>
        <w:t xml:space="preserve">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В детском саду много внимания уделяется художественному воспитанию каждого ребенка. Оно осуществляется на занятиях по изобразительному искусству, по развитию речи, на музыкальных занятиях. 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Бывают развлечения и спортивного характера, воспитывающие выдержку, волю, смелость, находчивость и ловкость. Но развлечения, связанные с искусством, в большей мере способствуют эстетическому и художественному воспитанию детей. Такие развлечения могут строиться на основе какого-то одного вида искусства (литературные, музыкальные, изобразительные) или соединять в себе два или сразу все виды искусства. Одни развлечения — чисто зрелищные, рассчитанные только на восприятие их детьми. Эти развлечения проводятся взрослыми, детям в данном случае отведена пассивная роль. В других, активно-действенных, дети сами являются исполнителями, активными участниками.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К зрелищным видам развлечений относятся спектакли, театрализованные представления, концерты, показанные артистами, подготовленные работниками детского сада, учениками соседних школ, родителями. Такие зрелища </w:t>
      </w:r>
      <w:r w:rsidRPr="001D6D75">
        <w:rPr>
          <w:rStyle w:val="apple-style-span"/>
          <w:rFonts w:ascii="Times New Roman" w:hAnsi="Times New Roman" w:cs="Times New Roman"/>
          <w:sz w:val="30"/>
          <w:szCs w:val="30"/>
        </w:rPr>
        <w:lastRenderedPageBreak/>
        <w:t>устраиваются либо для детей одной возрастной группы, либо для всех групп детского сада одновременно.</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Многие поэтические музыкальные произведения, подобранные по темам, например о природе родного края, могут составить содержание лирических концертов («Березонька моя», «</w:t>
      </w:r>
      <w:proofErr w:type="spellStart"/>
      <w:r w:rsidRPr="001D6D75">
        <w:rPr>
          <w:rStyle w:val="apple-style-span"/>
          <w:rFonts w:ascii="Times New Roman" w:hAnsi="Times New Roman" w:cs="Times New Roman"/>
          <w:sz w:val="30"/>
          <w:szCs w:val="30"/>
        </w:rPr>
        <w:t>Рябинушка</w:t>
      </w:r>
      <w:proofErr w:type="spellEnd"/>
      <w:r w:rsidRPr="001D6D75">
        <w:rPr>
          <w:rStyle w:val="apple-style-span"/>
          <w:rFonts w:ascii="Times New Roman" w:hAnsi="Times New Roman" w:cs="Times New Roman"/>
          <w:sz w:val="30"/>
          <w:szCs w:val="30"/>
        </w:rPr>
        <w:t xml:space="preserve">», «Скворушка прощается», «Здравствуй, зимушка-зима!»), на которых дети еще раз встретятся со стихами и песнями, слышанными или выученными ранее на занятиях. Узнавание произведений всегда доставляет маленьким зрителям большую радость. Песня, исполненная воспитателем, вызывает у детей желание петь ее, подражая ему, причем петь </w:t>
      </w:r>
      <w:proofErr w:type="gramStart"/>
      <w:r w:rsidRPr="001D6D75">
        <w:rPr>
          <w:rStyle w:val="apple-style-span"/>
          <w:rFonts w:ascii="Times New Roman" w:hAnsi="Times New Roman" w:cs="Times New Roman"/>
          <w:sz w:val="30"/>
          <w:szCs w:val="30"/>
        </w:rPr>
        <w:t>не</w:t>
      </w:r>
      <w:proofErr w:type="gramEnd"/>
      <w:r w:rsidRPr="001D6D75">
        <w:rPr>
          <w:rStyle w:val="apple-style-span"/>
          <w:rFonts w:ascii="Times New Roman" w:hAnsi="Times New Roman" w:cs="Times New Roman"/>
          <w:sz w:val="30"/>
          <w:szCs w:val="30"/>
        </w:rPr>
        <w:t xml:space="preserve"> только на занятиях.</w:t>
      </w:r>
      <w:r w:rsidRPr="001D6D75">
        <w:rPr>
          <w:sz w:val="30"/>
          <w:szCs w:val="30"/>
        </w:rPr>
        <w:br/>
      </w:r>
      <w:r w:rsidRPr="001D6D75">
        <w:rPr>
          <w:rStyle w:val="apple-style-span"/>
          <w:rFonts w:ascii="Times New Roman" w:hAnsi="Times New Roman" w:cs="Times New Roman"/>
          <w:sz w:val="30"/>
          <w:szCs w:val="30"/>
        </w:rPr>
        <w:t xml:space="preserve">Умелое композиционное построение концерта в соответствии с жанром, выразительное исполнение, красочное оформление значительно усиливают его эстетическое воздействие на детскую аудиторию. </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Театрализованные концерты «Мешок смеха», «Путешествие в страну сказок», «Неуловимые» и т. п. поднимают настроение, развивают чувство юмора, пробуждают активную готовность к деятельности. На таких концертах дети-зрители легко, с готовностью становятся участниками: охотно отвечают на вопросы, соревнуются. В основе таких представлений, спектаклей лежит сюжет. Образы персонажей спектакля несут определенную идейно-нравственную нагрузку, своими действиями и репликами вызывая у детей ответную реакцию, активное сопереживание с героями, желание дать собственную оценку их поступкам. Ребенок не может пассивно воспринимать интересное представление, даже если содержание хорошо ему знакомо. Репертуар театрализованных представлений составляют, как правило, народные сказки, инсценированные рассказы, стихотворения, песни. </w:t>
      </w:r>
      <w:proofErr w:type="gramStart"/>
      <w:r w:rsidRPr="001D6D75">
        <w:rPr>
          <w:rStyle w:val="apple-style-span"/>
          <w:rFonts w:ascii="Times New Roman" w:hAnsi="Times New Roman" w:cs="Times New Roman"/>
          <w:sz w:val="30"/>
          <w:szCs w:val="30"/>
        </w:rPr>
        <w:t>Такие сказки, как «Теремок», «Репка», «Красная Шапочка», «</w:t>
      </w:r>
      <w:proofErr w:type="spellStart"/>
      <w:r w:rsidRPr="001D6D75">
        <w:rPr>
          <w:rStyle w:val="apple-style-span"/>
          <w:rFonts w:ascii="Times New Roman" w:hAnsi="Times New Roman" w:cs="Times New Roman"/>
          <w:sz w:val="30"/>
          <w:szCs w:val="30"/>
        </w:rPr>
        <w:t>Зайкина</w:t>
      </w:r>
      <w:proofErr w:type="spellEnd"/>
      <w:r w:rsidRPr="001D6D75">
        <w:rPr>
          <w:rStyle w:val="apple-style-span"/>
          <w:rFonts w:ascii="Times New Roman" w:hAnsi="Times New Roman" w:cs="Times New Roman"/>
          <w:sz w:val="30"/>
          <w:szCs w:val="30"/>
        </w:rPr>
        <w:t xml:space="preserve"> избушка» и др., дети могут смотреть много раз, не уставая; им нравится, когда добро побеждает, и любые драматические коллизии имеют хороший конец.</w:t>
      </w:r>
      <w:proofErr w:type="gramEnd"/>
      <w:r w:rsidRPr="001D6D75">
        <w:rPr>
          <w:rStyle w:val="apple-style-span"/>
          <w:rFonts w:ascii="Times New Roman" w:hAnsi="Times New Roman" w:cs="Times New Roman"/>
          <w:sz w:val="30"/>
          <w:szCs w:val="30"/>
        </w:rPr>
        <w:t xml:space="preserve"> Само действие динамично развивающегося сюжета держит зрителей в приятном напряжении.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Выбор вида театрализованного зрелища зависит от возраста детей. Самые маленькие очень любят мягкую образную игрушку. Небольшие сценки с медвежонком, собачкой, зайкой всегда радуют малышей, как правило, вызывают у них положительные эмоции. С хорошими образными игрушками можно разыгрывать театрализованные представления и для </w:t>
      </w:r>
      <w:proofErr w:type="gramStart"/>
      <w:r w:rsidRPr="001D6D75">
        <w:rPr>
          <w:rStyle w:val="apple-style-span"/>
          <w:rFonts w:ascii="Times New Roman" w:hAnsi="Times New Roman" w:cs="Times New Roman"/>
          <w:sz w:val="30"/>
          <w:szCs w:val="30"/>
        </w:rPr>
        <w:t>более старших</w:t>
      </w:r>
      <w:proofErr w:type="gramEnd"/>
      <w:r w:rsidRPr="001D6D75">
        <w:rPr>
          <w:rStyle w:val="apple-style-span"/>
          <w:rFonts w:ascii="Times New Roman" w:hAnsi="Times New Roman" w:cs="Times New Roman"/>
          <w:sz w:val="30"/>
          <w:szCs w:val="30"/>
        </w:rPr>
        <w:t xml:space="preserve"> детей. Схематичные, статичные плоские фигурки настольного театра вряд ли целесообразно показывать малышам, зато старшие дошкольники с их помощью лучше воспримут сказку, а затем смогут использовать фигурки настольного театра для самостоятельной театрализованной деятельности. Теневой, </w:t>
      </w:r>
      <w:r w:rsidRPr="001D6D75">
        <w:rPr>
          <w:rStyle w:val="apple-style-span"/>
          <w:rFonts w:ascii="Times New Roman" w:hAnsi="Times New Roman" w:cs="Times New Roman"/>
          <w:sz w:val="30"/>
          <w:szCs w:val="30"/>
        </w:rPr>
        <w:lastRenderedPageBreak/>
        <w:t>кукольный театр и другие виды театрализованных постановок всегда вызывают интерес у детей, развивают воображение.</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Организация концертов, театрализованных представлений для детей требует большой подготовки, </w:t>
      </w:r>
      <w:proofErr w:type="spellStart"/>
      <w:r w:rsidRPr="001D6D75">
        <w:rPr>
          <w:rStyle w:val="apple-style-span"/>
          <w:rFonts w:ascii="Times New Roman" w:hAnsi="Times New Roman" w:cs="Times New Roman"/>
          <w:sz w:val="30"/>
          <w:szCs w:val="30"/>
        </w:rPr>
        <w:t>отработанности</w:t>
      </w:r>
      <w:proofErr w:type="spellEnd"/>
      <w:r w:rsidRPr="001D6D75">
        <w:rPr>
          <w:rStyle w:val="apple-style-span"/>
          <w:rFonts w:ascii="Times New Roman" w:hAnsi="Times New Roman" w:cs="Times New Roman"/>
          <w:sz w:val="30"/>
          <w:szCs w:val="30"/>
        </w:rPr>
        <w:t xml:space="preserve"> каждого номера. Только тогда они могут быть показаны детям. Кукольные спектакли по мотивам сказок «Репка», «Теремок» и др. можно показывать всем детям. Для малышей эти спектакли будут просто интересным развлечением, а более старших, хорошо знающих те</w:t>
      </w:r>
      <w:proofErr w:type="gramStart"/>
      <w:r w:rsidRPr="001D6D75">
        <w:rPr>
          <w:rStyle w:val="apple-style-span"/>
          <w:rFonts w:ascii="Times New Roman" w:hAnsi="Times New Roman" w:cs="Times New Roman"/>
          <w:sz w:val="30"/>
          <w:szCs w:val="30"/>
        </w:rPr>
        <w:t>кст ск</w:t>
      </w:r>
      <w:proofErr w:type="gramEnd"/>
      <w:r w:rsidRPr="001D6D75">
        <w:rPr>
          <w:rStyle w:val="apple-style-span"/>
          <w:rFonts w:ascii="Times New Roman" w:hAnsi="Times New Roman" w:cs="Times New Roman"/>
          <w:sz w:val="30"/>
          <w:szCs w:val="30"/>
        </w:rPr>
        <w:t>азок, они будут побуждать к самостоятельной художественной деятельности. Не все, конечно, получится у них так, как у взрослых, но творческие стремления детей надо всячески поддерживать.</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Таким образом, различные виды зрелищных развлечений имеют большое значение для развития художественного восприятия, воображения, эмоциональной отзывчивости, эстетического вкуса, а также для формирования интересов детей, развития у них творческой активности.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К зрелищным видам развлечений относятся и такие, которые связаны с использованием технических средств: диапроектора, портативной киноустановки, телевизора. Просмотры диапозитивов, диафильмов, мультипликационных фильмов, телевизионных передач увлекают детей. Следует только осторожно подходить к выбору репертуара и рациональному планированию подобных развлечений. Не требующие длительной и специальной подготовки, они порой преобладают в общей системе развлечений, чего не должно быть.</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Из других технических средств, рекомендуемых к использованию, можно назвать электрофоны, магнитофоны и радио. Поскольку записи на грампластинке или магнитной ленте, а также радиопередачи дети слушают без опоры на зрительные образы, малышам трудно их воспринимать. Поэтому подобные развлечения можно рекомендовать лишь детям, начиная со средней группы, и после предварительной подготовки к слушанию. Хорошее качество записи, высокий художественный уровень исполнения музыкальных и литературных произведений, доступных детям, ставят эти развлечения в ряд наиболее ценных для эстетического воспитания дошкольников.</w:t>
      </w:r>
      <w:r w:rsidRPr="001D6D75">
        <w:rPr>
          <w:sz w:val="30"/>
          <w:szCs w:val="30"/>
        </w:rPr>
        <w:br/>
      </w:r>
      <w:r w:rsidRPr="001D6D75">
        <w:rPr>
          <w:rStyle w:val="apple-style-span"/>
          <w:rFonts w:ascii="Times New Roman" w:hAnsi="Times New Roman" w:cs="Times New Roman"/>
          <w:sz w:val="30"/>
          <w:szCs w:val="30"/>
        </w:rPr>
        <w:t>Особое значение имеют те развлечения, в которых дети сами принимают участие как исполнители. Это могут быть детские концерты, драматизации, целые театрализованные представления, музыкальные и литературные игры, аттракционы, развлечения с красками и карандашами.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Все эти развлечения ценны тем, что в них раскрываются способности ребят, преодолевается их робость, развивается активность, формируются творческие качества личности.</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lastRenderedPageBreak/>
        <w:t>Основу таких развлечений составляет, как правило, литературный и музыкальный материал, отвечающий требованиям программы, т. е. репертуар концерта, содержание драматизации, спектакля детского кукольного театра должны быть знакомы детям. И лишь некоторая таинственность, неожиданность организации создают особую атмосферу вокруг этой детской деятельности. Выступления детей — это развлечение не только для самих участников, но и для зрителей — младших товарищей, сверстников.</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В детских концертах соединяются различные виды (номера) художественной деятельности. Здесь и танцы (сольные, коллективные), и художественное чтение, и пение (сольное или хоровое), и игра на музыкальных инструментах. Дети исполняют то, что знают и умеют. Подготавливая детский концерт как развлечение, воспитатель должен учитывать интересы и исполнительские возможности каждого ребенка. Важно, чтобы все дети были заинтересованы и могли принять активное участие в концерте.</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Детские концерты, так же как и подготовленные для них взрослыми, могут состоять из номеров, объединенных одной темой. Иногда это концерты импровизации, возникающие внезапно по инициативе нескольких детей. Исполнительский уровень здесь, конечно, не всегда достаточно высокий, но в данном случае ценно проявление самостоятельности, творческой активности ребят.</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Удачной формой детских развлечений являются различные театрализованные представления. Драматизации сказок, стихотворений, песен, музыкально-игровых композиций должны быть простыми по сюжету и действию, включать короткие монологи и в основном диалоги действующих лиц. Это позволит многим детям быть не только внимательным зрителем, но и увлеченным участником-исполнителем.</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Во время подготовки представления воспитатель должен создать спокойную, творческую обстановку, избегать чрезмерного назидания. Иногда он может сам включиться в драматизацию, чтобы помочь детям почувствовать верный тон и ритм игрового действия.</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Представления детского кукольного театра реже, чем драматизации, используются в качестве развлечений, но это не совсем правильно. Хотя, конечно, руководство этим видом детской театрализованной деятельности требует дополнительных знаний по технике вождения кукол и организации сценического действия.</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 xml:space="preserve">Среди доступных детям видов кукольного театра — театр игрушек, пальчиковый и перчаточный. Кроме того, дети любят разыгрывать представления в теневом театре, на </w:t>
      </w:r>
      <w:proofErr w:type="spellStart"/>
      <w:r w:rsidRPr="001D6D75">
        <w:rPr>
          <w:rStyle w:val="apple-style-span"/>
          <w:rFonts w:ascii="Times New Roman" w:hAnsi="Times New Roman" w:cs="Times New Roman"/>
          <w:sz w:val="30"/>
          <w:szCs w:val="30"/>
        </w:rPr>
        <w:t>фланелеграфе</w:t>
      </w:r>
      <w:proofErr w:type="spellEnd"/>
      <w:r w:rsidRPr="001D6D75">
        <w:rPr>
          <w:rStyle w:val="apple-style-span"/>
          <w:rFonts w:ascii="Times New Roman" w:hAnsi="Times New Roman" w:cs="Times New Roman"/>
          <w:sz w:val="30"/>
          <w:szCs w:val="30"/>
        </w:rPr>
        <w:t xml:space="preserve">, с плоскими и объемными </w:t>
      </w:r>
      <w:r w:rsidRPr="001D6D75">
        <w:rPr>
          <w:rStyle w:val="apple-style-span"/>
          <w:rFonts w:ascii="Times New Roman" w:hAnsi="Times New Roman" w:cs="Times New Roman"/>
          <w:sz w:val="30"/>
          <w:szCs w:val="30"/>
        </w:rPr>
        <w:lastRenderedPageBreak/>
        <w:t>фигурами настольного театра. Уверенное управление персонажами, выразительное произнесение текста и само действие доставляют удовольствие как «артистам», так и зрителям.</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Особенностью театрализованных развлечений является то, что все они требуют дополнительного внешнего оформления. Их зрелищность, театральность заставляют участников с помощью воспитателя или вполне самостоятельно готовить костюмы, декорации, атрибуты, необходимые по ходу действия. Все это становится важным средством эстетического воспитания детей.</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 Такие игры обычно организует и проводит воспитатель, но активными участниками их являются дети. Здесь могут быть литературные, музыкальные и художественные викторины и конкурсы, игры подвижные и спокойные, хороводы, ритмичные движения под инструментальную музыку различного характера (маршевую, плясовую, колыбельную), аттракционы.</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Игры, забавы непродолжительны по времени, но помогают собрать и переключить внимание детей, внести разрядку в привычную обстановку, создать веселое, приподнятое настроение.</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Интересными могут быть также развлечения с красками и карандашами, в процессе которых в занимательной форме происходит знакомство с материалами, помогающими передать окружающий мир в цвете, многообразии его форм. Этот вид развлечений без «дидактического нажима» позволяет ребенку свободно действовать со знакомыми материалами, воспитывает образное видение, художественное чутье и эстетический вкус. Например, составить из набора аппликативных форм красивый букет, быстро соединить в кружки-цветы разного цвета лепестки, имеющиеся у каждого ребенка, нелегко, но интересно.</w:t>
      </w:r>
    </w:p>
    <w:p w:rsidR="001D6D75" w:rsidRPr="001D6D75" w:rsidRDefault="0047578E" w:rsidP="001D6D75">
      <w:pPr>
        <w:spacing w:after="0"/>
        <w:ind w:firstLine="567"/>
        <w:jc w:val="both"/>
        <w:rPr>
          <w:rStyle w:val="apple-style-span"/>
          <w:rFonts w:ascii="Times New Roman" w:hAnsi="Times New Roman" w:cs="Times New Roman"/>
          <w:sz w:val="30"/>
          <w:szCs w:val="30"/>
        </w:rPr>
      </w:pPr>
      <w:r w:rsidRPr="001D6D75">
        <w:rPr>
          <w:rStyle w:val="apple-style-span"/>
          <w:rFonts w:ascii="Times New Roman" w:hAnsi="Times New Roman" w:cs="Times New Roman"/>
          <w:sz w:val="30"/>
          <w:szCs w:val="30"/>
        </w:rPr>
        <w:t>Развлечения с красками и карандашами предварительно подготавливаются воспитателем, проводятся с учетом возрастных возможностей дошкольников. При выборе развлечений педагогу необходимо помнить, что большинство из них требует литературной разработки сценария (последовательного раскрытия темы, логического перехода от одной части действия к другой и т. д.), а также продуманного оформления помещения, где происходит действие.</w:t>
      </w:r>
    </w:p>
    <w:p w:rsidR="001D6D75" w:rsidRPr="001D6D75" w:rsidRDefault="0047578E" w:rsidP="001D6D75">
      <w:pPr>
        <w:spacing w:after="0"/>
        <w:ind w:firstLine="567"/>
        <w:jc w:val="both"/>
        <w:rPr>
          <w:rStyle w:val="apple-converted-space"/>
          <w:rFonts w:ascii="Times New Roman" w:hAnsi="Times New Roman" w:cs="Times New Roman"/>
          <w:sz w:val="30"/>
          <w:szCs w:val="30"/>
        </w:rPr>
      </w:pPr>
      <w:r w:rsidRPr="001D6D75">
        <w:rPr>
          <w:rStyle w:val="apple-style-span"/>
          <w:rFonts w:ascii="Times New Roman" w:hAnsi="Times New Roman" w:cs="Times New Roman"/>
          <w:sz w:val="30"/>
          <w:szCs w:val="30"/>
        </w:rPr>
        <w:t>Систематически проводимые развлечения в детском саду обогащают жизнь детей, способствуют более полному и гармоничному их развитию.</w:t>
      </w:r>
      <w:r w:rsidRPr="001D6D75">
        <w:rPr>
          <w:rStyle w:val="apple-converted-space"/>
          <w:rFonts w:ascii="Times New Roman" w:hAnsi="Times New Roman" w:cs="Times New Roman"/>
          <w:sz w:val="30"/>
          <w:szCs w:val="30"/>
        </w:rPr>
        <w:t> </w:t>
      </w:r>
    </w:p>
    <w:sectPr w:rsidR="001D6D75" w:rsidRPr="001D6D75" w:rsidSect="0065495F">
      <w:pgSz w:w="11906" w:h="16838"/>
      <w:pgMar w:top="720" w:right="720" w:bottom="720" w:left="720" w:header="708" w:footer="708" w:gutter="0"/>
      <w:pgBorders>
        <w:top w:val="balloons3Colors" w:sz="20" w:space="1" w:color="auto"/>
        <w:left w:val="balloons3Colors" w:sz="20" w:space="4" w:color="auto"/>
        <w:bottom w:val="balloons3Colors" w:sz="20" w:space="1" w:color="auto"/>
        <w:right w:val="balloons3Colors"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578E"/>
    <w:rsid w:val="00060E55"/>
    <w:rsid w:val="001D6D75"/>
    <w:rsid w:val="003D5BFC"/>
    <w:rsid w:val="0047578E"/>
    <w:rsid w:val="0065495F"/>
    <w:rsid w:val="006912BE"/>
    <w:rsid w:val="00A44488"/>
    <w:rsid w:val="00C43011"/>
    <w:rsid w:val="00E5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7578E"/>
  </w:style>
  <w:style w:type="character" w:customStyle="1" w:styleId="apple-converted-space">
    <w:name w:val="apple-converted-space"/>
    <w:basedOn w:val="a0"/>
    <w:rsid w:val="0047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1803</Words>
  <Characters>10282</Characters>
  <Application>Microsoft Office Word</Application>
  <DocSecurity>0</DocSecurity>
  <Lines>85</Lines>
  <Paragraphs>24</Paragraphs>
  <ScaleCrop>false</ScaleCrop>
  <Company>Reanimator Extreme Edition</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Жанна</cp:lastModifiedBy>
  <cp:revision>9</cp:revision>
  <dcterms:created xsi:type="dcterms:W3CDTF">2012-03-12T16:43:00Z</dcterms:created>
  <dcterms:modified xsi:type="dcterms:W3CDTF">2021-11-10T14:36:00Z</dcterms:modified>
</cp:coreProperties>
</file>