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CBEA" w14:textId="081644A4" w:rsidR="00772713" w:rsidRPr="00772713" w:rsidRDefault="00772713" w:rsidP="007727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</w:pPr>
      <w:r w:rsidRPr="00772713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Консультация на тему: «Речевые игры с детьми».</w:t>
      </w:r>
    </w:p>
    <w:p w14:paraId="46432949" w14:textId="77777777" w:rsidR="00772713" w:rsidRDefault="00772713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58D303" w14:textId="18EC8F53" w:rsidR="002F5D3C" w:rsidRPr="002F5D3C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правильная речь – одно из важнейших условий успешного </w:t>
      </w:r>
      <w:hyperlink r:id="rId4" w:tooltip="Развитие речи. Речевое развитие детей" w:history="1">
        <w:r w:rsidRPr="002F5D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развития личности</w:t>
        </w:r>
      </w:hyperlink>
      <w:r w:rsidRPr="002F5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 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психического развития ребенка и внутренне связана с развитием мышления и сознания в целом. Поэтому очень важно заботиться о своевременном формировании речи 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чистоте и правильности, предупреждая и исправляя различные нарушения.</w:t>
      </w:r>
    </w:p>
    <w:p w14:paraId="0B75ACC0" w14:textId="77777777" w:rsidR="002F5D3C" w:rsidRPr="002F5D3C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тесную связь 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процессов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лексики и словообразования, в </w:t>
      </w:r>
      <w:hyperlink r:id="rId5" w:tooltip="Работа. Педсоветы, семинары, тренинги для педагогов" w:history="1">
        <w:r w:rsidRPr="002F5D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работе с детьми обязательно использую</w:t>
        </w:r>
      </w:hyperlink>
      <w:r w:rsidRPr="002F5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задания на словообразование, целью которых является уточнение структуры значения слова, овладение значением морфем, системой грамматических значений, закрепление связей между словами.</w:t>
      </w:r>
    </w:p>
    <w:p w14:paraId="70C01082" w14:textId="77777777" w:rsidR="00CB3002" w:rsidRDefault="002F5D3C" w:rsidP="00CB30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B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предлагаются следующие </w:t>
      </w:r>
      <w:hyperlink r:id="rId6" w:tooltip="Игры для детей" w:history="1">
        <w:r w:rsidRPr="00CB300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игры и задания</w:t>
        </w:r>
      </w:hyperlink>
      <w:r w:rsidRPr="00CB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 </w:t>
      </w:r>
      <w:r w:rsidRPr="00CB30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«Классификация предметов по картинкам»</w:t>
      </w:r>
      <w:r w:rsidRPr="00CB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лишний пред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лишнее слово»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«Объясни, чем отличаются предметы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 использованием картинок)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 серию картинок»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«Послушай слова и назови только те из них, которые обозначают домашних животных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(овощи, мебель, инструменты и т. п.)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«Догадайся, каким будет четвертое слово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(смысловые ряды)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«Где и для чего можно применять предмет, который я назову?»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части»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«Отгадай предмет по названию его частей»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«Придумай слова-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«приятели»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данным словам», «Кто как голос подает (передвигается, ест?», «Скажи какой (какое, какая, какие, как?»,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«Придумай загадку»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другие. Описание данных игр можно найти в методике</w:t>
      </w:r>
      <w:r w:rsidR="00CB3002"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И. Лалаевой и Н. В. Серебряковой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«Формирование правильной разговорной речи у дошкольников»</w:t>
      </w:r>
      <w:r w:rsid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2463D38" w14:textId="56756567" w:rsidR="002F5D3C" w:rsidRPr="002F5D3C" w:rsidRDefault="002F5D3C" w:rsidP="00CB30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 механизмом формирования грамматического строя речи является овладение ребенком закономерностями языка, языковыми обобщен.</w:t>
      </w:r>
    </w:p>
    <w:p w14:paraId="6BA76CF3" w14:textId="77777777" w:rsidR="002F5D3C" w:rsidRPr="002F5D3C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Грамматические операции 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порождения речи являются чрезвычайно сложными и предполагают достаточно высокий уровень развития аналитико-синтетической деятельности.</w:t>
      </w:r>
    </w:p>
    <w:p w14:paraId="110B9DCB" w14:textId="77777777" w:rsidR="002F5D3C" w:rsidRPr="002F5D3C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грамматического строя речи обусловлены недоразвитием морфологических и синтаксических обобщений, несформированностью тех языковых операций, в 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которых происходит грамматическое конструирование, выбор определенных языковых единиц и элементов из закрепленной в сознании ребенка системы речи.</w:t>
      </w:r>
    </w:p>
    <w:p w14:paraId="05B11D70" w14:textId="77777777" w:rsidR="002F5D3C" w:rsidRPr="002F5D3C" w:rsidRDefault="002F5D3C" w:rsidP="002F5D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Словообразование представляет собой, с одной стороны, особый путь развития словаря, одно из основных средств пополнения словарного состава языка, а с другой — оно является составной частью морфологической </w:t>
      </w:r>
      <w:r w:rsidRPr="002F5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системы языка, так как словообразование происходит путем соединения, комбинирования морфем.</w:t>
      </w:r>
    </w:p>
    <w:p w14:paraId="76C2F700" w14:textId="0B768A74" w:rsidR="002F5D3C" w:rsidRPr="00CB3002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закрепление словообразования существительных, глаголов,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прилагательных провожу различные игровые упражнения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для чего?»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у кого?»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«Два брата ИК и ИЩ»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«Добавь похожее слово»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профессию»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действие»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«Чем отличаются слова?»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«Чьи хвосты?»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«Правильно назови листья»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из чего сделано?»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«Подбери слова-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«родственники»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«Придумай одно слово вместо двух»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другие. </w:t>
      </w:r>
    </w:p>
    <w:p w14:paraId="308AA660" w14:textId="77777777" w:rsidR="002F5D3C" w:rsidRPr="00CB3002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словоизменения у дошкольников осуществляется с учетом закономерностей нормального онтогенеза взаимодействия в развитии лексики, морфологической и синтаксической системы языка. В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коррекционно-логопедической работы рекомендуется постепенное усложнение форм речи, заданий и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речевого</w:t>
      </w:r>
      <w:r w:rsidRPr="00CB30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1D6F97" w14:textId="77777777" w:rsidR="002F5D3C" w:rsidRPr="00CB3002" w:rsidRDefault="002F5D3C" w:rsidP="002F5D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 начальном этапе работы проводится нормирование словоизменения в диалогической речи (на уровне словосочетания, предложения, в дальнейшем — закрепление словоизменения в связной речи.</w:t>
      </w:r>
    </w:p>
    <w:p w14:paraId="4E4ECEF8" w14:textId="21D1C181" w:rsidR="002F5D3C" w:rsidRPr="00CB3002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закрепления словоизменения существительных, глаголов и прилагательных с детьми проводятся следующие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игровые упражнения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в магазине?»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(дифференциация существительных ед. и мн. числа,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«Уберем урожай»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подберет больше слов?»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22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без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чего?»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«Кому что дадим?»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«Угадай, кому нужны эти предметы?»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чем управляет?»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«Два и пять»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чем работает?»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с чем?»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где живет?»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«Где мы были, что мы видели?»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«Сделай, не ошибись»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(закрепление употребления предлогов и предлогов-наречий,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«Исправь ошибки»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(закрепление предложно-падежных конструкций,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«Составь рассказ по графической схеме»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«Мой, моё, моя, мои»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«Чьи предметы?»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«Найди по цвету»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«Придумай умные вопросы»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другие. </w:t>
      </w:r>
    </w:p>
    <w:p w14:paraId="4066D523" w14:textId="06F9232B" w:rsidR="002F5D3C" w:rsidRDefault="002F5D3C" w:rsidP="002F5D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 коррекционной работы по обогащению импрессивной и экспрессивной лексики, формированию грамматических категорий, диалогической, монологической речи, а также навыков связной речи зависит от преемственности в работе логопеда, воспитателя, родителей. Разнообразные по содержанию и по форме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речевые</w:t>
      </w:r>
      <w:r w:rsidRPr="00CB30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упражнения значительно повышают эффективность коррекционного воздействия и облегчают формирование 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речевого</w:t>
      </w:r>
      <w:r w:rsidRPr="00CB30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CB30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детей</w:t>
      </w:r>
      <w:r w:rsidRPr="00CB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531B2F" w14:textId="1628E3C0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772713">
        <w:rPr>
          <w:rStyle w:val="c2"/>
          <w:color w:val="000000"/>
          <w:sz w:val="28"/>
          <w:szCs w:val="28"/>
        </w:rPr>
        <w:t>Дети любят играть в разные игры, с разными игрушками, в разное время и разных местах. Играют они, оставаясь одни дома, с пришедшим в гости приятелем, со знакомыми ребятами на детской площадке или в группе детского сада. Любят они играть и со взрослыми. Видимо потому, что это бывает не так часто или совсем нечасто, как это хотелось бы нашим детям.</w:t>
      </w:r>
    </w:p>
    <w:p w14:paraId="6246C273" w14:textId="2415DE96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 xml:space="preserve">Я предлагаю вам </w:t>
      </w:r>
      <w:r w:rsidR="0082682C">
        <w:rPr>
          <w:rStyle w:val="c2"/>
          <w:color w:val="000000"/>
          <w:sz w:val="28"/>
          <w:szCs w:val="28"/>
        </w:rPr>
        <w:t xml:space="preserve">с </w:t>
      </w:r>
      <w:r w:rsidR="0082682C" w:rsidRPr="00772713">
        <w:rPr>
          <w:rStyle w:val="c2"/>
          <w:color w:val="000000"/>
          <w:sz w:val="28"/>
          <w:szCs w:val="28"/>
        </w:rPr>
        <w:t>удовольствием</w:t>
      </w:r>
      <w:r w:rsidRPr="00772713">
        <w:rPr>
          <w:rStyle w:val="c2"/>
          <w:color w:val="000000"/>
          <w:sz w:val="28"/>
          <w:szCs w:val="28"/>
        </w:rPr>
        <w:t xml:space="preserve"> общается </w:t>
      </w:r>
      <w:r w:rsidR="0082682C" w:rsidRPr="00772713">
        <w:rPr>
          <w:rStyle w:val="c2"/>
          <w:color w:val="000000"/>
          <w:sz w:val="28"/>
          <w:szCs w:val="28"/>
        </w:rPr>
        <w:t>с детьми,</w:t>
      </w:r>
      <w:r w:rsidRPr="00772713">
        <w:rPr>
          <w:rStyle w:val="c2"/>
          <w:color w:val="000000"/>
          <w:sz w:val="28"/>
          <w:szCs w:val="28"/>
        </w:rPr>
        <w:t xml:space="preserve"> и кто хочет сделать это общение приятным, интересным и, главное, полезным, поиграть вместе с </w:t>
      </w:r>
      <w:r w:rsidRPr="00772713">
        <w:rPr>
          <w:rStyle w:val="c2"/>
          <w:color w:val="000000"/>
          <w:sz w:val="28"/>
          <w:szCs w:val="28"/>
        </w:rPr>
        <w:lastRenderedPageBreak/>
        <w:t>ними в речевые игры. Поверьте, что играть со словом детям не менее интересно, чем с понравившейся игрушкой, а игра вместе со взрослым делает ее полезной и желанной.</w:t>
      </w:r>
    </w:p>
    <w:p w14:paraId="4F9E90AA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98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Что же такое «речевая игра»? Это стихи, с которыми и в которые можно играть.</w:t>
      </w:r>
    </w:p>
    <w:p w14:paraId="1120B043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Любые ли стихи могут стать речевой игрой? Нет, не любые. Прежде всего, это те стихи, в которых есть сюжет и действие. Важно, чтобы было</w:t>
      </w:r>
    </w:p>
    <w:p w14:paraId="2E16C066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КОГО и ЧТО показывать. Если говорить проще, то в стихах должен быть персонаж, с которым будут происходить те или иные события. Например, это ребята, у которых Баба Яга забрала все бараночки (потешка «Мы сидели на печи»), это солдаты, которые шли на базар за самоваром (потешка «Аты-баты»), это обжора Робин Бобин, который съедает без разбора все подряд (дразнилка «Робин Бобин») и т.д. Особенно нравятся ребятам стихи, в которых есть хороший юмор. Они быстро и легко запоминают их в ходе игры.</w:t>
      </w:r>
    </w:p>
    <w:p w14:paraId="39DFDC87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68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Где же взять такие стихи? Вы их найдете на страницах детских журналов, в сборниках стихов детских современных поэтов. Многие русские народные потешки, зарубежный фольклор также служат прекрасным материалом для создания детской речевой игры. Если вы обладаете способностью и умением рифмовать строки, можно попробовать создать и свои собственные стихотворные тексты.</w:t>
      </w:r>
    </w:p>
    <w:p w14:paraId="5C1BE7DB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А в чем же польза этих игр? Как уже говорилось, в важности совместной игры взрослого и ребенка. Кроме этого, придумывая вместе с ребенком движения, мы помогаем ему развивать его фантазию, воображение, пластику движений, умение сочетать слово и жест, слышать и чувствовать ритм стиха. Знакомя детей с различными образцами художественной поэзии, мы прививаем им интерес к художественному слову, развиваем желание самому рифмовать сначала отдельные слова, а затем и целые строки. Речевые игры помогают развивать мышление и речь ребенка, преодолевать те или иные логопедические трудности в произношении отдельных слов и звуков, делают речь интонационно богатой и выразительной.</w:t>
      </w:r>
    </w:p>
    <w:p w14:paraId="359A9AF8" w14:textId="77777777" w:rsidR="00772713" w:rsidRPr="00772713" w:rsidRDefault="00772713" w:rsidP="00772713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>Выступая в самых разных ролях, — бравого солдата, толстяка Робина Бобина, проказливой Бабы Яги, — ребенок избавляется от таких проблем, как детская стеснительность, неуверенность в себе, боязнь публичного выступления. Играя и примеряя на себя самые разные роли, он тем самым самовыражается, у него появляется стойкое желание придумывать и фантазировать, одним словом — играть.</w:t>
      </w:r>
    </w:p>
    <w:p w14:paraId="0737F0D7" w14:textId="77777777" w:rsidR="00772713" w:rsidRP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2"/>
          <w:szCs w:val="22"/>
        </w:rPr>
      </w:pPr>
      <w:r w:rsidRPr="00772713">
        <w:rPr>
          <w:rStyle w:val="c2"/>
          <w:color w:val="000000"/>
          <w:sz w:val="28"/>
          <w:szCs w:val="28"/>
        </w:rPr>
        <w:t xml:space="preserve">Как играть в речевые игры и с чего начинать? Принцип речевой игры прост: о чем говорю, то и показываю. Начните с того, что после прочтения детям выбранного стихотворения поговорите о его содержании, попросите их самим рассказать, что они поняли; прослушав стихи, уточните их ответы, разъясните непонятные или редко употребляемые в современной речи слова. Далее на каждую строку (или две строки) вместе с детьми придумайте удобный и соответствующий тексту стиха жест. Причем желательно, если один жест будет как бы вытекать из другого. Для удобства дальней- ' шей работы с </w:t>
      </w:r>
      <w:r w:rsidRPr="00772713">
        <w:rPr>
          <w:rStyle w:val="c2"/>
          <w:color w:val="000000"/>
          <w:sz w:val="28"/>
          <w:szCs w:val="28"/>
        </w:rPr>
        <w:lastRenderedPageBreak/>
        <w:t>речевыми играми придумайте жестам название, например: «домик», «дерево», «окошко», «глаза совы», «кошачьи лапки».</w:t>
      </w:r>
    </w:p>
    <w:p w14:paraId="081F2C4B" w14:textId="044A0BFB" w:rsidR="00772713" w:rsidRDefault="00772713" w:rsidP="00772713">
      <w:pPr>
        <w:pStyle w:val="c6"/>
        <w:shd w:val="clear" w:color="auto" w:fill="FFFFFF"/>
        <w:spacing w:before="0" w:beforeAutospacing="0" w:after="0" w:afterAutospacing="0"/>
        <w:ind w:firstLine="274"/>
        <w:jc w:val="both"/>
        <w:rPr>
          <w:rStyle w:val="c2"/>
          <w:color w:val="000000"/>
          <w:sz w:val="28"/>
          <w:szCs w:val="28"/>
        </w:rPr>
      </w:pPr>
      <w:r w:rsidRPr="00772713">
        <w:rPr>
          <w:rStyle w:val="c2"/>
          <w:color w:val="000000"/>
          <w:sz w:val="28"/>
          <w:szCs w:val="28"/>
        </w:rPr>
        <w:t>Часто в речевых играх используется прием звукоподражания. Если в тексте речь идет о бабушке — текст произносится по-старушечьи, шепеляво; о мяснике — грубоватым голосом; о мышонке — тоненько, высоким голоском; о бычке — низким, протяжным. Элементы звукоподражания, как дополнительный элемент, вносят в игру оживление и веселье. Согласитесь, это так приятно обучаться, веселясь, играя вместе со взрослыми!</w:t>
      </w:r>
    </w:p>
    <w:p w14:paraId="27BA4865" w14:textId="5951F8D0" w:rsidR="00325A2D" w:rsidRPr="00325A2D" w:rsidRDefault="00852451" w:rsidP="00772713">
      <w:pPr>
        <w:pStyle w:val="c6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завершении всего сказанного можно сделать вывод, что п</w:t>
      </w:r>
      <w:r w:rsidR="00325A2D" w:rsidRPr="00325A2D">
        <w:rPr>
          <w:color w:val="333333"/>
          <w:sz w:val="28"/>
          <w:szCs w:val="28"/>
          <w:shd w:val="clear" w:color="auto" w:fill="FFFFFF"/>
        </w:rPr>
        <w:t>ри использовании на занятиях речевых игр и упражнений продуманная и правильно организованная работа приводит к формированию у детей дошкольного возраста правильной и грамотной речи, что в целом является положительным результатом. Правильно организованные и систематически проводимые игры помогают развитию связной речи, значительно пополняют словарный запас, делают речь детей более грамотной, выразительной.</w:t>
      </w:r>
    </w:p>
    <w:p w14:paraId="75C19B0B" w14:textId="3A8BE421" w:rsidR="00772713" w:rsidRPr="00325A2D" w:rsidRDefault="00772713" w:rsidP="0077271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9DF997" w14:textId="77777777" w:rsidR="00001EE4" w:rsidRPr="00325A2D" w:rsidRDefault="00001EE4">
      <w:pPr>
        <w:rPr>
          <w:rFonts w:ascii="Times New Roman" w:hAnsi="Times New Roman" w:cs="Times New Roman"/>
          <w:sz w:val="28"/>
          <w:szCs w:val="28"/>
        </w:rPr>
      </w:pPr>
    </w:p>
    <w:sectPr w:rsidR="00001EE4" w:rsidRPr="0032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29"/>
    <w:rsid w:val="00001EE4"/>
    <w:rsid w:val="002F5D3C"/>
    <w:rsid w:val="00325A2D"/>
    <w:rsid w:val="006222E0"/>
    <w:rsid w:val="00772713"/>
    <w:rsid w:val="007C3629"/>
    <w:rsid w:val="0082682C"/>
    <w:rsid w:val="00852451"/>
    <w:rsid w:val="00C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D77E"/>
  <w15:chartTrackingRefBased/>
  <w15:docId w15:val="{8CB2DEDD-FE2E-44ED-A6A8-623E538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713"/>
  </w:style>
  <w:style w:type="paragraph" w:customStyle="1" w:styleId="c5">
    <w:name w:val="c5"/>
    <w:basedOn w:val="a"/>
    <w:rsid w:val="0077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hyperlink" Target="https://www.maam.ru/obrazovanie/rechev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2024-01-30T10:03:00Z</dcterms:created>
  <dcterms:modified xsi:type="dcterms:W3CDTF">2024-01-30T10:51:00Z</dcterms:modified>
</cp:coreProperties>
</file>