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BC02B1" w:rsidRPr="00BC02B1" w:rsidRDefault="00767C0F" w:rsidP="00BC02B1">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«Речь на кончиках пальцев»</w:t>
      </w:r>
      <w:bookmarkEnd w:id="0"/>
    </w:p>
    <w:p w:rsid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Известный педагог В.А. Сухомлинский сказал: "Источники способностей и дарований детей - на кончиках их пальцев. От пальцев, образно говоря, идут тончайшие ручейки, которые пи</w:t>
      </w:r>
      <w:r>
        <w:rPr>
          <w:rFonts w:ascii="Times New Roman" w:hAnsi="Times New Roman" w:cs="Times New Roman"/>
          <w:sz w:val="24"/>
          <w:szCs w:val="24"/>
        </w:rPr>
        <w:t>тают источник творческой мысли”.</w:t>
      </w:r>
    </w:p>
    <w:p w:rsid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"Рука - это инструмент всех инструментов", заключал еще Аристотель. "Рука - это своего рода внешний мозг", - писал Кант. </w:t>
      </w:r>
    </w:p>
    <w:p w:rsidR="00767C0F" w:rsidRPr="00BC02B1" w:rsidRDefault="00767C0F" w:rsidP="00767C0F">
      <w:pPr>
        <w:ind w:firstLine="426"/>
        <w:jc w:val="center"/>
        <w:rPr>
          <w:rFonts w:ascii="Times New Roman" w:hAnsi="Times New Roman" w:cs="Times New Roman"/>
          <w:sz w:val="24"/>
          <w:szCs w:val="24"/>
        </w:rPr>
      </w:pPr>
      <w:r>
        <w:rPr>
          <w:noProof/>
          <w:lang w:eastAsia="ru-RU"/>
        </w:rPr>
        <w:drawing>
          <wp:inline distT="0" distB="0" distL="0" distR="0">
            <wp:extent cx="3978666" cy="4006256"/>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0218" cy="4007819"/>
                    </a:xfrm>
                    <a:prstGeom prst="rect">
                      <a:avLst/>
                    </a:prstGeom>
                    <a:noFill/>
                    <a:ln>
                      <a:noFill/>
                    </a:ln>
                  </pic:spPr>
                </pic:pic>
              </a:graphicData>
            </a:graphic>
          </wp:inline>
        </w:drawing>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Ученые-</w:t>
      </w:r>
      <w:proofErr w:type="spellStart"/>
      <w:r w:rsidRPr="00BC02B1">
        <w:rPr>
          <w:rFonts w:ascii="Times New Roman" w:hAnsi="Times New Roman" w:cs="Times New Roman"/>
          <w:sz w:val="24"/>
          <w:szCs w:val="24"/>
        </w:rPr>
        <w:t>нейробиологи</w:t>
      </w:r>
      <w:proofErr w:type="spellEnd"/>
      <w:r w:rsidRPr="00BC02B1">
        <w:rPr>
          <w:rFonts w:ascii="Times New Roman" w:hAnsi="Times New Roman" w:cs="Times New Roman"/>
          <w:sz w:val="24"/>
          <w:szCs w:val="24"/>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То есть необходимо развивать речь ребенка в комплексе: </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w:t>
      </w:r>
      <w:r w:rsidRPr="00BC02B1">
        <w:rPr>
          <w:rFonts w:ascii="Times New Roman" w:hAnsi="Times New Roman" w:cs="Times New Roman"/>
          <w:sz w:val="24"/>
          <w:szCs w:val="24"/>
        </w:rPr>
        <w:tab/>
        <w:t xml:space="preserve">Много и активно общаться с ним в быту, вызывая его на разговор, стимулируя вопросами, просьбами. </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w:t>
      </w:r>
      <w:r w:rsidRPr="00BC02B1">
        <w:rPr>
          <w:rFonts w:ascii="Times New Roman" w:hAnsi="Times New Roman" w:cs="Times New Roman"/>
          <w:sz w:val="24"/>
          <w:szCs w:val="24"/>
        </w:rPr>
        <w:tab/>
        <w:t>Необходимо читать ребенку.</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w:t>
      </w:r>
      <w:r w:rsidRPr="00BC02B1">
        <w:rPr>
          <w:rFonts w:ascii="Times New Roman" w:hAnsi="Times New Roman" w:cs="Times New Roman"/>
          <w:sz w:val="24"/>
          <w:szCs w:val="24"/>
        </w:rPr>
        <w:tab/>
        <w:t>Рассказывать обо всем, что его окружает.</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lastRenderedPageBreak/>
        <w:t>•</w:t>
      </w:r>
      <w:r w:rsidRPr="00BC02B1">
        <w:rPr>
          <w:rFonts w:ascii="Times New Roman" w:hAnsi="Times New Roman" w:cs="Times New Roman"/>
          <w:sz w:val="24"/>
          <w:szCs w:val="24"/>
        </w:rPr>
        <w:tab/>
        <w:t xml:space="preserve">Показывать картинки, которые малыши обычно с удовольствием рассматривают. </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w:t>
      </w:r>
      <w:r w:rsidRPr="00BC02B1">
        <w:rPr>
          <w:rFonts w:ascii="Times New Roman" w:hAnsi="Times New Roman" w:cs="Times New Roman"/>
          <w:sz w:val="24"/>
          <w:szCs w:val="24"/>
        </w:rPr>
        <w:tab/>
        <w:t>И плюс к этому,</w:t>
      </w:r>
      <w:r>
        <w:rPr>
          <w:rFonts w:ascii="Times New Roman" w:hAnsi="Times New Roman" w:cs="Times New Roman"/>
          <w:sz w:val="24"/>
          <w:szCs w:val="24"/>
        </w:rPr>
        <w:t xml:space="preserve"> развивать мелкую моторику рук.</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Значение развития мелкой моторики: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1. Повышает тонус коры головного мозга.</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2. Развивает речевые центры коры головного мозга.</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3. Стимулирует развитие речи ребенка.</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4. Согласовывает работу понятийного и двигательного центров речи.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5. Способствует улучшению артикуляционной моторики.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6. Развивает чувство ритма и координацию движений.</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7. Подготавливает руку к письму.</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8. Поднимает настроение ребенка.</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Мелкая моторика рук - это разнообразные движения пальчиками и ладонями. </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Крупная моторика - движения всей рукой и всем телом.</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Тонкая моторика - развитие мелких мышц пальцев, способность выполнять ими тонкие координированн</w:t>
      </w:r>
      <w:r>
        <w:rPr>
          <w:rFonts w:ascii="Times New Roman" w:hAnsi="Times New Roman" w:cs="Times New Roman"/>
          <w:sz w:val="24"/>
          <w:szCs w:val="24"/>
        </w:rPr>
        <w:t>ые манипуляции малой амплитуды.</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w:t>
      </w:r>
      <w:r>
        <w:rPr>
          <w:rFonts w:ascii="Times New Roman" w:hAnsi="Times New Roman" w:cs="Times New Roman"/>
          <w:sz w:val="24"/>
          <w:szCs w:val="24"/>
        </w:rPr>
        <w:t xml:space="preserve">пределах нормы и соответствует </w:t>
      </w:r>
      <w:proofErr w:type="spellStart"/>
      <w:r>
        <w:rPr>
          <w:rFonts w:ascii="Times New Roman" w:hAnsi="Times New Roman" w:cs="Times New Roman"/>
          <w:sz w:val="24"/>
          <w:szCs w:val="24"/>
        </w:rPr>
        <w:t>озрасту</w:t>
      </w:r>
      <w:proofErr w:type="spellEnd"/>
      <w:r>
        <w:rPr>
          <w:rFonts w:ascii="Times New Roman" w:hAnsi="Times New Roman" w:cs="Times New Roman"/>
          <w:sz w:val="24"/>
          <w:szCs w:val="24"/>
        </w:rPr>
        <w:t>.</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Для определения </w:t>
      </w:r>
      <w:proofErr w:type="gramStart"/>
      <w:r w:rsidRPr="00BC02B1">
        <w:rPr>
          <w:rFonts w:ascii="Times New Roman" w:hAnsi="Times New Roman" w:cs="Times New Roman"/>
          <w:sz w:val="24"/>
          <w:szCs w:val="24"/>
        </w:rPr>
        <w:t>уровня развития речи детей первых лет жизни</w:t>
      </w:r>
      <w:proofErr w:type="gramEnd"/>
      <w:r w:rsidRPr="00BC02B1">
        <w:rPr>
          <w:rFonts w:ascii="Times New Roman" w:hAnsi="Times New Roman" w:cs="Times New Roman"/>
          <w:sz w:val="24"/>
          <w:szCs w:val="24"/>
        </w:rPr>
        <w:t xml:space="preserve">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w:t>
      </w:r>
      <w:r>
        <w:rPr>
          <w:rFonts w:ascii="Times New Roman" w:hAnsi="Times New Roman" w:cs="Times New Roman"/>
          <w:sz w:val="24"/>
          <w:szCs w:val="24"/>
        </w:rPr>
        <w:t xml:space="preserve"> затруднено.</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Развивая мелкие, дифференцированные движения рук, мы способствуем лучшему речевому развитию ребенка.</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Развивая мелкую моторику, нужно не забывать о том, что у ребенка две руки. Старайтесь все упражнения дублировать: выполнять и </w:t>
      </w:r>
      <w:proofErr w:type="gramStart"/>
      <w:r w:rsidRPr="00BC02B1">
        <w:rPr>
          <w:rFonts w:ascii="Times New Roman" w:hAnsi="Times New Roman" w:cs="Times New Roman"/>
          <w:sz w:val="24"/>
          <w:szCs w:val="24"/>
        </w:rPr>
        <w:t>правой</w:t>
      </w:r>
      <w:proofErr w:type="gramEnd"/>
      <w:r w:rsidRPr="00BC02B1">
        <w:rPr>
          <w:rFonts w:ascii="Times New Roman" w:hAnsi="Times New Roman" w:cs="Times New Roman"/>
          <w:sz w:val="24"/>
          <w:szCs w:val="24"/>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 xml:space="preserve">Значение мелкой моторики очень велико. Она напрямую связана с полноценным развитием речи, так как центры мозга, отвечающие за моторику и речь, находятся рядом. Именно поэтому при нарушении речи детские психологи рекомендуют заниматься с </w:t>
      </w:r>
      <w:r w:rsidRPr="00BC02B1">
        <w:rPr>
          <w:rFonts w:ascii="Times New Roman" w:hAnsi="Times New Roman" w:cs="Times New Roman"/>
          <w:sz w:val="24"/>
          <w:szCs w:val="24"/>
        </w:rPr>
        <w:lastRenderedPageBreak/>
        <w:t>ребенком именно развитием моторики детских пальчиков. Чем раньше вы начнете работу с ладошками, тем быстрее вы услышите от него первые слова. Кроме того, это поможет развить внимание и наблюдательность. Упражнения на моторику тренируют память, воображение, координацию и рас</w:t>
      </w:r>
      <w:r>
        <w:rPr>
          <w:rFonts w:ascii="Times New Roman" w:hAnsi="Times New Roman" w:cs="Times New Roman"/>
          <w:sz w:val="24"/>
          <w:szCs w:val="24"/>
        </w:rPr>
        <w:t>крывают творческие способности.</w:t>
      </w:r>
    </w:p>
    <w:p w:rsidR="00BC02B1" w:rsidRPr="00BC02B1" w:rsidRDefault="00BC02B1" w:rsidP="00BC02B1">
      <w:pPr>
        <w:ind w:firstLine="426"/>
        <w:jc w:val="both"/>
        <w:rPr>
          <w:rFonts w:ascii="Times New Roman" w:hAnsi="Times New Roman" w:cs="Times New Roman"/>
          <w:i/>
          <w:sz w:val="24"/>
          <w:szCs w:val="24"/>
        </w:rPr>
      </w:pPr>
      <w:r w:rsidRPr="00BC02B1">
        <w:rPr>
          <w:rFonts w:ascii="Times New Roman" w:hAnsi="Times New Roman" w:cs="Times New Roman"/>
          <w:i/>
          <w:sz w:val="24"/>
          <w:szCs w:val="24"/>
        </w:rPr>
        <w:t>Несколько интересных малышу занятий для развития моторики: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1. Например, переливание жидкостей из одной емкости в другую.</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2. Играйте с мозаиками и </w:t>
      </w:r>
      <w:proofErr w:type="spellStart"/>
      <w:r w:rsidRPr="00BC02B1">
        <w:rPr>
          <w:rFonts w:ascii="Times New Roman" w:hAnsi="Times New Roman" w:cs="Times New Roman"/>
          <w:sz w:val="24"/>
          <w:szCs w:val="24"/>
        </w:rPr>
        <w:t>пазлами</w:t>
      </w:r>
      <w:proofErr w:type="spellEnd"/>
      <w:r w:rsidRPr="00BC02B1">
        <w:rPr>
          <w:rFonts w:ascii="Times New Roman" w:hAnsi="Times New Roman" w:cs="Times New Roman"/>
          <w:sz w:val="24"/>
          <w:szCs w:val="24"/>
        </w:rPr>
        <w:t>.</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3. Займитесь переборкой пуговичек или других предметов по размеру.</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4. Собирайте конструкторы. Подбирайте их индивидуально по возрасту ребенка.</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5. Рвите бумагу. Как ни странно, это тоже хорошо развивает мелкую моторику рук.</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6. Научите ребенка опускать предметы в узкие отверстия, например в горлышко бутылки.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7. Учитесь одеваться сами. Застегивание пуговиц и завязывание шнурков тоже отличная тренировка.</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8. Лепите вместе из пластилина.</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9. Рисуйте. Держание карандашей и кисточек в руках - отличный способ развития моторики, не хуже специальных упражнений. Учите малыша обводить рисунки и предметы по контуру. Рисуйте не только кисточками, но и пальцами. Сейчас для этого существуют специальные краски.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10. Вырезайте из бумаги разные фигурки. Начните с </w:t>
      </w:r>
      <w:proofErr w:type="gramStart"/>
      <w:r w:rsidRPr="00BC02B1">
        <w:rPr>
          <w:rFonts w:ascii="Times New Roman" w:hAnsi="Times New Roman" w:cs="Times New Roman"/>
          <w:sz w:val="24"/>
          <w:szCs w:val="24"/>
        </w:rPr>
        <w:t>простых</w:t>
      </w:r>
      <w:proofErr w:type="gramEnd"/>
      <w:r w:rsidRPr="00BC02B1">
        <w:rPr>
          <w:rFonts w:ascii="Times New Roman" w:hAnsi="Times New Roman" w:cs="Times New Roman"/>
          <w:sz w:val="24"/>
          <w:szCs w:val="24"/>
        </w:rPr>
        <w:t xml:space="preserve"> - круг, квадрат или треугольник, потом можете вырезать сложные картинки.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11. Моторику развивают и другие простые и привычные занятия - </w:t>
      </w:r>
      <w:proofErr w:type="spellStart"/>
      <w:r w:rsidRPr="00BC02B1">
        <w:rPr>
          <w:rFonts w:ascii="Times New Roman" w:hAnsi="Times New Roman" w:cs="Times New Roman"/>
          <w:sz w:val="24"/>
          <w:szCs w:val="24"/>
        </w:rPr>
        <w:t>заплетание</w:t>
      </w:r>
      <w:proofErr w:type="spellEnd"/>
      <w:r w:rsidRPr="00BC02B1">
        <w:rPr>
          <w:rFonts w:ascii="Times New Roman" w:hAnsi="Times New Roman" w:cs="Times New Roman"/>
          <w:sz w:val="24"/>
          <w:szCs w:val="24"/>
        </w:rPr>
        <w:t xml:space="preserve"> косичек, расчесывание кукол, раскладывание игрушек по местам и многое другое.</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12. На прогулке стройте из песка или камешков замки, горки, и другие фигурки. Крупный песок и камни развивают ладошки.</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13. Позовите ребенка помочь вам по хозяйству - лепка пельменей, замешивание теста, прополка грядок, шитье, собирание ягод - отличная альтернатива играм.</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14. Покупайте мягкие игрушки, наполненные мелкими шариками. Они предназначены как раз для развития детской мелкой моторики рук. В специализированных магазинах и отделах вы сможете найти и другие развивающие игры.</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15. Всегда играйте с игрушками разных объемов, форм и размеров.</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Никогда не ругайте малыша, если у него не получается хорошо работать ручками. Не отступайте, если задание кажется трудновыполнимым для ребенка. Больше занимайтесь с ним и хвалите за все успехи. Развитие моторики - неотъемлемая часть общего развития ребенка. Помимо развития речи, творческого начала и логики, это важная база </w:t>
      </w:r>
      <w:r>
        <w:rPr>
          <w:rFonts w:ascii="Times New Roman" w:hAnsi="Times New Roman" w:cs="Times New Roman"/>
          <w:sz w:val="24"/>
          <w:szCs w:val="24"/>
        </w:rPr>
        <w:t>для подготовки ребенка к школе.</w:t>
      </w:r>
    </w:p>
    <w:p w:rsidR="00BC02B1" w:rsidRPr="00BC02B1" w:rsidRDefault="00BC02B1" w:rsidP="00BC02B1">
      <w:pPr>
        <w:jc w:val="center"/>
        <w:rPr>
          <w:rFonts w:ascii="Times New Roman" w:hAnsi="Times New Roman" w:cs="Times New Roman"/>
          <w:b/>
          <w:sz w:val="24"/>
          <w:szCs w:val="24"/>
        </w:rPr>
      </w:pPr>
      <w:r w:rsidRPr="00BC02B1">
        <w:rPr>
          <w:rFonts w:ascii="Times New Roman" w:hAnsi="Times New Roman" w:cs="Times New Roman"/>
          <w:b/>
          <w:sz w:val="24"/>
          <w:szCs w:val="24"/>
        </w:rPr>
        <w:lastRenderedPageBreak/>
        <w:t>Па</w:t>
      </w:r>
      <w:r>
        <w:rPr>
          <w:rFonts w:ascii="Times New Roman" w:hAnsi="Times New Roman" w:cs="Times New Roman"/>
          <w:b/>
          <w:sz w:val="24"/>
          <w:szCs w:val="24"/>
        </w:rPr>
        <w:t>льчиковые игры для детей</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«Пальчики здороваются»</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Кончик большого пальца правой руки поочередно касается кончиков указательного, с</w:t>
      </w:r>
      <w:r>
        <w:rPr>
          <w:rFonts w:ascii="Times New Roman" w:hAnsi="Times New Roman" w:cs="Times New Roman"/>
          <w:sz w:val="24"/>
          <w:szCs w:val="24"/>
        </w:rPr>
        <w:t>реднего, безымянного и мизинца.</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«Человечек»</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Указательный и средний пальцы</w:t>
      </w:r>
      <w:r>
        <w:rPr>
          <w:rFonts w:ascii="Times New Roman" w:hAnsi="Times New Roman" w:cs="Times New Roman"/>
          <w:sz w:val="24"/>
          <w:szCs w:val="24"/>
        </w:rPr>
        <w:t xml:space="preserve"> правой руки «бегают» по столу.</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«Корни деревьев»</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Корни деревьев сплетены, рас</w:t>
      </w:r>
      <w:r>
        <w:rPr>
          <w:rFonts w:ascii="Times New Roman" w:hAnsi="Times New Roman" w:cs="Times New Roman"/>
          <w:sz w:val="24"/>
          <w:szCs w:val="24"/>
        </w:rPr>
        <w:t>топыренные пальцы опущены вниз.</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«Слоненок»</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Средний палец выставлен вперед (хобот), а указательный и безымянный – </w:t>
      </w:r>
      <w:r>
        <w:rPr>
          <w:rFonts w:ascii="Times New Roman" w:hAnsi="Times New Roman" w:cs="Times New Roman"/>
          <w:sz w:val="24"/>
          <w:szCs w:val="24"/>
        </w:rPr>
        <w:t>ноги. Слоненок «идет» по столу.</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«Паучок»</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Указательный палец левой руки смыкается с </w:t>
      </w:r>
      <w:proofErr w:type="gramStart"/>
      <w:r w:rsidRPr="00BC02B1">
        <w:rPr>
          <w:rFonts w:ascii="Times New Roman" w:hAnsi="Times New Roman" w:cs="Times New Roman"/>
          <w:sz w:val="24"/>
          <w:szCs w:val="24"/>
        </w:rPr>
        <w:t>большим</w:t>
      </w:r>
      <w:proofErr w:type="gramEnd"/>
      <w:r w:rsidRPr="00BC02B1">
        <w:rPr>
          <w:rFonts w:ascii="Times New Roman" w:hAnsi="Times New Roman" w:cs="Times New Roman"/>
          <w:sz w:val="24"/>
          <w:szCs w:val="24"/>
        </w:rPr>
        <w:t xml:space="preserve"> правой, указательный палец правой – с большим левой. Нижняя пара пальцев размыкается, затем смыкается над </w:t>
      </w:r>
      <w:proofErr w:type="gramStart"/>
      <w:r w:rsidRPr="00BC02B1">
        <w:rPr>
          <w:rFonts w:ascii="Times New Roman" w:hAnsi="Times New Roman" w:cs="Times New Roman"/>
          <w:sz w:val="24"/>
          <w:szCs w:val="24"/>
        </w:rPr>
        <w:t>верхней</w:t>
      </w:r>
      <w:proofErr w:type="gramEnd"/>
      <w:r w:rsidRPr="00BC02B1">
        <w:rPr>
          <w:rFonts w:ascii="Times New Roman" w:hAnsi="Times New Roman" w:cs="Times New Roman"/>
          <w:sz w:val="24"/>
          <w:szCs w:val="24"/>
        </w:rPr>
        <w:t xml:space="preserve">. Затем те же движения в паре с </w:t>
      </w:r>
      <w:proofErr w:type="gramStart"/>
      <w:r w:rsidRPr="00BC02B1">
        <w:rPr>
          <w:rFonts w:ascii="Times New Roman" w:hAnsi="Times New Roman" w:cs="Times New Roman"/>
          <w:sz w:val="24"/>
          <w:szCs w:val="24"/>
        </w:rPr>
        <w:t>большими</w:t>
      </w:r>
      <w:proofErr w:type="gramEnd"/>
      <w:r w:rsidRPr="00BC02B1">
        <w:rPr>
          <w:rFonts w:ascii="Times New Roman" w:hAnsi="Times New Roman" w:cs="Times New Roman"/>
          <w:sz w:val="24"/>
          <w:szCs w:val="24"/>
        </w:rPr>
        <w:t xml:space="preserve"> поочередн</w:t>
      </w:r>
      <w:r>
        <w:rPr>
          <w:rFonts w:ascii="Times New Roman" w:hAnsi="Times New Roman" w:cs="Times New Roman"/>
          <w:sz w:val="24"/>
          <w:szCs w:val="24"/>
        </w:rPr>
        <w:t>о проделывают остальные пальцы.</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«Моторчик»</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Руки сцеплены в замок, большие пальцы крутятся друг вокруг друга, все быстре</w:t>
      </w:r>
      <w:r>
        <w:rPr>
          <w:rFonts w:ascii="Times New Roman" w:hAnsi="Times New Roman" w:cs="Times New Roman"/>
          <w:sz w:val="24"/>
          <w:szCs w:val="24"/>
        </w:rPr>
        <w:t>е и быстрее, не задевая ладонь.</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w:t>
      </w:r>
      <w:proofErr w:type="spellStart"/>
      <w:r w:rsidRPr="00BC02B1">
        <w:rPr>
          <w:rFonts w:ascii="Times New Roman" w:hAnsi="Times New Roman" w:cs="Times New Roman"/>
          <w:i/>
          <w:sz w:val="24"/>
          <w:szCs w:val="24"/>
        </w:rPr>
        <w:t>Перетяжечки</w:t>
      </w:r>
      <w:proofErr w:type="spellEnd"/>
      <w:r w:rsidRPr="00BC02B1">
        <w:rPr>
          <w:rFonts w:ascii="Times New Roman" w:hAnsi="Times New Roman" w:cs="Times New Roman"/>
          <w:i/>
          <w:sz w:val="24"/>
          <w:szCs w:val="24"/>
        </w:rPr>
        <w:t>»</w:t>
      </w:r>
    </w:p>
    <w:p w:rsidR="00BC02B1" w:rsidRPr="00BC02B1" w:rsidRDefault="00BC02B1" w:rsidP="00BC02B1">
      <w:pPr>
        <w:jc w:val="both"/>
        <w:rPr>
          <w:rFonts w:ascii="Times New Roman" w:hAnsi="Times New Roman" w:cs="Times New Roman"/>
          <w:sz w:val="24"/>
          <w:szCs w:val="24"/>
        </w:rPr>
      </w:pPr>
      <w:r w:rsidRPr="00BC02B1">
        <w:rPr>
          <w:rFonts w:ascii="Times New Roman" w:hAnsi="Times New Roman" w:cs="Times New Roman"/>
          <w:sz w:val="24"/>
          <w:szCs w:val="24"/>
        </w:rPr>
        <w:t xml:space="preserve">Двое играющих сцепляются тремя или двумя пальцами рук; каждый </w:t>
      </w:r>
      <w:r>
        <w:rPr>
          <w:rFonts w:ascii="Times New Roman" w:hAnsi="Times New Roman" w:cs="Times New Roman"/>
          <w:sz w:val="24"/>
          <w:szCs w:val="24"/>
        </w:rPr>
        <w:t>старается перетянуть соперника.</w:t>
      </w:r>
    </w:p>
    <w:p w:rsidR="00BC02B1" w:rsidRPr="00BC02B1" w:rsidRDefault="00BC02B1" w:rsidP="00BC02B1">
      <w:pPr>
        <w:jc w:val="both"/>
        <w:rPr>
          <w:rFonts w:ascii="Times New Roman" w:hAnsi="Times New Roman" w:cs="Times New Roman"/>
          <w:i/>
          <w:sz w:val="24"/>
          <w:szCs w:val="24"/>
        </w:rPr>
      </w:pPr>
      <w:r w:rsidRPr="00BC02B1">
        <w:rPr>
          <w:rFonts w:ascii="Times New Roman" w:hAnsi="Times New Roman" w:cs="Times New Roman"/>
          <w:i/>
          <w:sz w:val="24"/>
          <w:szCs w:val="24"/>
        </w:rPr>
        <w:t>«Колечки»</w:t>
      </w:r>
    </w:p>
    <w:p w:rsidR="00BC02B1" w:rsidRPr="00BC02B1" w:rsidRDefault="00BC02B1" w:rsidP="00BC02B1">
      <w:pPr>
        <w:jc w:val="both"/>
        <w:rPr>
          <w:rFonts w:ascii="Times New Roman" w:hAnsi="Times New Roman" w:cs="Times New Roman"/>
          <w:sz w:val="24"/>
          <w:szCs w:val="24"/>
        </w:rPr>
      </w:pPr>
      <w:proofErr w:type="gramStart"/>
      <w:r w:rsidRPr="00BC02B1">
        <w:rPr>
          <w:rFonts w:ascii="Times New Roman" w:hAnsi="Times New Roman" w:cs="Times New Roman"/>
          <w:sz w:val="24"/>
          <w:szCs w:val="24"/>
        </w:rPr>
        <w:t>Сомкнутые большой и указательный палец правой руки – большое кольцо, сомкнутые мизинец и большой левой – малое.</w:t>
      </w:r>
      <w:proofErr w:type="gramEnd"/>
      <w:r w:rsidRPr="00BC02B1">
        <w:rPr>
          <w:rFonts w:ascii="Times New Roman" w:hAnsi="Times New Roman" w:cs="Times New Roman"/>
          <w:sz w:val="24"/>
          <w:szCs w:val="24"/>
        </w:rPr>
        <w:t xml:space="preserve"> </w:t>
      </w:r>
      <w:proofErr w:type="gramStart"/>
      <w:r w:rsidRPr="00BC02B1">
        <w:rPr>
          <w:rFonts w:ascii="Times New Roman" w:hAnsi="Times New Roman" w:cs="Times New Roman"/>
          <w:sz w:val="24"/>
          <w:szCs w:val="24"/>
        </w:rPr>
        <w:t>Пальцы обеих рук одновременно начинают движения, поочередно смыкаясь с большими пальцами так, чтобы на правой руке получилось мало</w:t>
      </w:r>
      <w:r>
        <w:rPr>
          <w:rFonts w:ascii="Times New Roman" w:hAnsi="Times New Roman" w:cs="Times New Roman"/>
          <w:sz w:val="24"/>
          <w:szCs w:val="24"/>
        </w:rPr>
        <w:t>е кольцо, а на левой – большое.</w:t>
      </w:r>
      <w:proofErr w:type="gramEnd"/>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ребенка и точностью переключения с одного движения на другое. Указания должны быть спокойны</w:t>
      </w:r>
      <w:r>
        <w:rPr>
          <w:rFonts w:ascii="Times New Roman" w:hAnsi="Times New Roman" w:cs="Times New Roman"/>
          <w:sz w:val="24"/>
          <w:szCs w:val="24"/>
        </w:rPr>
        <w:t>ми, доброжелательными, четкими.</w:t>
      </w:r>
    </w:p>
    <w:p w:rsidR="00BC02B1" w:rsidRPr="00BC02B1" w:rsidRDefault="00BC02B1" w:rsidP="00BC02B1">
      <w:pPr>
        <w:ind w:firstLine="426"/>
        <w:jc w:val="both"/>
        <w:rPr>
          <w:rFonts w:ascii="Times New Roman" w:hAnsi="Times New Roman" w:cs="Times New Roman"/>
          <w:sz w:val="24"/>
          <w:szCs w:val="24"/>
        </w:rPr>
      </w:pPr>
      <w:r w:rsidRPr="00BC02B1">
        <w:rPr>
          <w:rFonts w:ascii="Times New Roman" w:hAnsi="Times New Roman" w:cs="Times New Roman"/>
          <w:sz w:val="24"/>
          <w:szCs w:val="24"/>
        </w:rPr>
        <w:t>Пальчиковая гимнастика должна проводиться каждый день по 5 минут дома с родителями и в де</w:t>
      </w:r>
      <w:r>
        <w:rPr>
          <w:rFonts w:ascii="Times New Roman" w:hAnsi="Times New Roman" w:cs="Times New Roman"/>
          <w:sz w:val="24"/>
          <w:szCs w:val="24"/>
        </w:rPr>
        <w:t>тских учреждениях с педагогами.</w:t>
      </w:r>
    </w:p>
    <w:p w:rsidR="0040193B" w:rsidRPr="00BC02B1" w:rsidRDefault="0040193B" w:rsidP="00BC02B1">
      <w:pPr>
        <w:jc w:val="both"/>
        <w:rPr>
          <w:rFonts w:ascii="Times New Roman" w:hAnsi="Times New Roman" w:cs="Times New Roman"/>
          <w:sz w:val="24"/>
          <w:szCs w:val="24"/>
        </w:rPr>
      </w:pPr>
    </w:p>
    <w:sectPr w:rsidR="0040193B" w:rsidRPr="00BC0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3B"/>
    <w:rsid w:val="0040193B"/>
    <w:rsid w:val="00767C0F"/>
    <w:rsid w:val="00BC0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БАТОВА</dc:creator>
  <cp:lastModifiedBy>МДОУ 84</cp:lastModifiedBy>
  <cp:revision>3</cp:revision>
  <cp:lastPrinted>2024-12-03T14:36:00Z</cp:lastPrinted>
  <dcterms:created xsi:type="dcterms:W3CDTF">2019-10-27T13:00:00Z</dcterms:created>
  <dcterms:modified xsi:type="dcterms:W3CDTF">2024-12-03T14:38:00Z</dcterms:modified>
</cp:coreProperties>
</file>