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DF" w:rsidRPr="00FD33DF" w:rsidRDefault="00FD33DF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</w:t>
      </w:r>
      <w:r w:rsidRPr="00FD33DF">
        <w:rPr>
          <w:rFonts w:ascii="Times New Roman" w:hAnsi="Times New Roman" w:cs="Times New Roman"/>
          <w:b/>
          <w:i/>
          <w:sz w:val="36"/>
          <w:szCs w:val="36"/>
        </w:rPr>
        <w:t>Информация для родителей</w:t>
      </w:r>
    </w:p>
    <w:p w:rsidR="00E42AC5" w:rsidRDefault="00430E0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FD33DF" w:rsidRPr="00FD33DF">
        <w:rPr>
          <w:rFonts w:ascii="Times New Roman" w:hAnsi="Times New Roman" w:cs="Times New Roman"/>
          <w:b/>
          <w:sz w:val="52"/>
          <w:szCs w:val="52"/>
        </w:rPr>
        <w:t>Игры на внимание «</w:t>
      </w:r>
      <w:r w:rsidR="00FD33DF">
        <w:rPr>
          <w:rFonts w:ascii="Times New Roman" w:hAnsi="Times New Roman" w:cs="Times New Roman"/>
          <w:b/>
          <w:sz w:val="52"/>
          <w:szCs w:val="52"/>
        </w:rPr>
        <w:t>м</w:t>
      </w:r>
      <w:r w:rsidR="00FD33DF" w:rsidRPr="00FD33DF">
        <w:rPr>
          <w:rFonts w:ascii="Times New Roman" w:hAnsi="Times New Roman" w:cs="Times New Roman"/>
          <w:b/>
          <w:sz w:val="52"/>
          <w:szCs w:val="52"/>
        </w:rPr>
        <w:t>ежду делом!»</w:t>
      </w:r>
    </w:p>
    <w:p w:rsidR="00FD33DF" w:rsidRDefault="00FD33DF" w:rsidP="00430E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игры на внимание можно разделить на игры настольные и </w:t>
      </w:r>
      <w:r w:rsidRPr="00430E03">
        <w:rPr>
          <w:rFonts w:ascii="Times New Roman" w:hAnsi="Times New Roman" w:cs="Times New Roman"/>
          <w:b/>
          <w:i/>
          <w:sz w:val="32"/>
          <w:szCs w:val="32"/>
        </w:rPr>
        <w:t>«между делом»</w:t>
      </w:r>
      <w:r>
        <w:rPr>
          <w:rFonts w:ascii="Times New Roman" w:hAnsi="Times New Roman" w:cs="Times New Roman"/>
          <w:sz w:val="32"/>
          <w:szCs w:val="32"/>
        </w:rPr>
        <w:t xml:space="preserve">. Если с настольными играми все более – менее понятно, то играм </w:t>
      </w:r>
      <w:r w:rsidRPr="00430E03">
        <w:rPr>
          <w:rFonts w:ascii="Times New Roman" w:hAnsi="Times New Roman" w:cs="Times New Roman"/>
          <w:b/>
          <w:i/>
          <w:sz w:val="32"/>
          <w:szCs w:val="32"/>
        </w:rPr>
        <w:t>«между делом</w:t>
      </w:r>
      <w:r>
        <w:rPr>
          <w:rFonts w:ascii="Times New Roman" w:hAnsi="Times New Roman" w:cs="Times New Roman"/>
          <w:sz w:val="32"/>
          <w:szCs w:val="32"/>
        </w:rPr>
        <w:t>» стоит уделить особое внимание.</w:t>
      </w:r>
      <w:r w:rsidR="00BC7280">
        <w:rPr>
          <w:rFonts w:ascii="Times New Roman" w:hAnsi="Times New Roman" w:cs="Times New Roman"/>
          <w:sz w:val="32"/>
          <w:szCs w:val="32"/>
        </w:rPr>
        <w:t xml:space="preserve"> К тому же практика показывает, что самыми любимыми у малышей оказываются те игры, которые он придумывает сам вместе с родителями. То же </w:t>
      </w:r>
      <w:r w:rsidR="00BC7280" w:rsidRPr="00430E03">
        <w:rPr>
          <w:rFonts w:ascii="Times New Roman" w:hAnsi="Times New Roman" w:cs="Times New Roman"/>
          <w:b/>
          <w:i/>
          <w:sz w:val="32"/>
          <w:szCs w:val="32"/>
        </w:rPr>
        <w:t>домино</w:t>
      </w:r>
      <w:r w:rsidR="00BC7280">
        <w:rPr>
          <w:rFonts w:ascii="Times New Roman" w:hAnsi="Times New Roman" w:cs="Times New Roman"/>
          <w:sz w:val="32"/>
          <w:szCs w:val="32"/>
        </w:rPr>
        <w:t xml:space="preserve"> можно сделать с ребенком своими руками, вырезая картинки из картонных упаковок. Поначалу можно просто искать одинаковые картинки или выстраивать карточки по принципам домино, но только в одну сторону. Когда эти занятия наскучат – пришло время домино по настоящим правилам</w:t>
      </w:r>
      <w:proofErr w:type="gramStart"/>
      <w:r w:rsidR="00BC728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C7280">
        <w:rPr>
          <w:rFonts w:ascii="Times New Roman" w:hAnsi="Times New Roman" w:cs="Times New Roman"/>
          <w:sz w:val="32"/>
          <w:szCs w:val="32"/>
        </w:rPr>
        <w:t xml:space="preserve"> Можно вырезать из цветного картона квадраты разных цветов, а затем предложить ребенку разложить карточки в комнате на предметы такого же цвета. В такую игру можно играть вдвоем, втроем или усложнить ее, ограничивая участникам время. Игру можно модернизировать: показывать ребенку определенный квадрат, после чего малыш сам, по памяти, будет приносить предметы такого же цвета. Позднее </w:t>
      </w:r>
      <w:r w:rsidR="00F94265">
        <w:rPr>
          <w:rFonts w:ascii="Times New Roman" w:hAnsi="Times New Roman" w:cs="Times New Roman"/>
          <w:sz w:val="32"/>
          <w:szCs w:val="32"/>
        </w:rPr>
        <w:t xml:space="preserve">можно сортировать цвета по «семьям» (семейство красных, желтых и т.д.), оттенкам, выкладывать радугу, называть предметы определенного цвета по памяти. С помощью картонных фигурок животных, растений и машин можно развивать внимание в ролевой игре (делать это можно и на улице, и в поезде, и в </w:t>
      </w:r>
      <w:r w:rsidR="00DF4052">
        <w:rPr>
          <w:rFonts w:ascii="Times New Roman" w:hAnsi="Times New Roman" w:cs="Times New Roman"/>
          <w:sz w:val="32"/>
          <w:szCs w:val="32"/>
        </w:rPr>
        <w:t>очереди в поликлинике</w:t>
      </w:r>
      <w:r w:rsidR="00F94265">
        <w:rPr>
          <w:rFonts w:ascii="Times New Roman" w:hAnsi="Times New Roman" w:cs="Times New Roman"/>
          <w:sz w:val="32"/>
          <w:szCs w:val="32"/>
        </w:rPr>
        <w:t>)</w:t>
      </w:r>
      <w:r w:rsidR="00DF4052">
        <w:rPr>
          <w:rFonts w:ascii="Times New Roman" w:hAnsi="Times New Roman" w:cs="Times New Roman"/>
          <w:sz w:val="32"/>
          <w:szCs w:val="32"/>
        </w:rPr>
        <w:t>. На листе бумаги вместе с ребенком рисуем домики для картонных зверушек, дороги, по которым ездят картонные автобусы, площадку для игр, лес, море. В процессе игры ребенок быстро научится узнавать предмет по силуэту</w:t>
      </w:r>
      <w:proofErr w:type="gramStart"/>
      <w:r w:rsidR="00DF405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F4052">
        <w:rPr>
          <w:rFonts w:ascii="Times New Roman" w:hAnsi="Times New Roman" w:cs="Times New Roman"/>
          <w:sz w:val="32"/>
          <w:szCs w:val="32"/>
        </w:rPr>
        <w:t xml:space="preserve"> </w:t>
      </w:r>
      <w:r w:rsidR="00DF4052" w:rsidRPr="00430E03">
        <w:rPr>
          <w:rFonts w:ascii="Times New Roman" w:hAnsi="Times New Roman" w:cs="Times New Roman"/>
          <w:b/>
          <w:i/>
          <w:sz w:val="32"/>
          <w:szCs w:val="32"/>
        </w:rPr>
        <w:t xml:space="preserve">Игра «Кто пришел, кто ушел» </w:t>
      </w:r>
      <w:r w:rsidR="00DF4052">
        <w:rPr>
          <w:rFonts w:ascii="Times New Roman" w:hAnsi="Times New Roman" w:cs="Times New Roman"/>
          <w:sz w:val="32"/>
          <w:szCs w:val="32"/>
        </w:rPr>
        <w:t>развивает не только внимание, но и логику. Покажите ребенку сначала две карточки, затем закройте их коробкой и подложите третью. Поднимая коробку, спросите малыша: «Кто пришел?» Опять закройте карточки коробкой и незаметно вытащите одну из них: «Кто ушел?» Со временем число карточек увеличивается, но не забывайте про возрастную норму – не более пяти карточек для шестилетнего ребенка.</w:t>
      </w:r>
    </w:p>
    <w:p w:rsidR="00430E03" w:rsidRDefault="00430E03" w:rsidP="00430E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052" w:rsidRDefault="00DF4052" w:rsidP="00430E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ванной можно поиграть в </w:t>
      </w:r>
      <w:r w:rsidRPr="00430E03">
        <w:rPr>
          <w:rFonts w:ascii="Times New Roman" w:hAnsi="Times New Roman" w:cs="Times New Roman"/>
          <w:b/>
          <w:sz w:val="32"/>
          <w:szCs w:val="32"/>
        </w:rPr>
        <w:t>шариковые бои.</w:t>
      </w:r>
      <w:r>
        <w:rPr>
          <w:rFonts w:ascii="Times New Roman" w:hAnsi="Times New Roman" w:cs="Times New Roman"/>
          <w:sz w:val="32"/>
          <w:szCs w:val="32"/>
        </w:rPr>
        <w:t xml:space="preserve"> Для этого в таз с водой опускают несколько каучуковых шариков, такое же количество шариков ребенок держит в руках. Отойдя на небольшое расстояние, ребенок сбивает мокрые шарики сухими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Если мокрый шар сбит, его вынимают из воды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Игра идет до последнего шарика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Такая игра развивает и внимание, и координацию движений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4778">
        <w:rPr>
          <w:rFonts w:ascii="Times New Roman" w:hAnsi="Times New Roman" w:cs="Times New Roman"/>
          <w:sz w:val="32"/>
          <w:szCs w:val="32"/>
        </w:rPr>
        <w:t>На пляже можно попробовать отыскивать в мелководье среди камней и ракушек нужную – заранее рассмотренную вместе с ребенком ракушку, которую вы смешали с другими предметами морского дна, пока ребенок от вас отвернулся. А в огороде вам поможет развить внимание ребенка забава «</w:t>
      </w:r>
      <w:r w:rsidR="00F74778" w:rsidRPr="00430E03">
        <w:rPr>
          <w:rFonts w:ascii="Times New Roman" w:hAnsi="Times New Roman" w:cs="Times New Roman"/>
          <w:b/>
          <w:i/>
          <w:sz w:val="32"/>
          <w:szCs w:val="32"/>
        </w:rPr>
        <w:t>вкусный чай»</w:t>
      </w:r>
      <w:r w:rsidR="00F74778">
        <w:rPr>
          <w:rFonts w:ascii="Times New Roman" w:hAnsi="Times New Roman" w:cs="Times New Roman"/>
          <w:sz w:val="32"/>
          <w:szCs w:val="32"/>
        </w:rPr>
        <w:t>: на скамейке разложите 3-4 листа разных растений – например, мяты, смородины, вишни и шиповника. И попросите отыскать подобные листики в огороде, чтобы заварить из них ароматный напиток. Во время игры объясните особенности разных растений, как правильно за ними ухаживать, срывать листочки, чтобы не повредить растение. Вместо листьев можно искать плоды</w:t>
      </w:r>
      <w:proofErr w:type="gramStart"/>
      <w:r w:rsidR="00F7477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74778">
        <w:rPr>
          <w:rFonts w:ascii="Times New Roman" w:hAnsi="Times New Roman" w:cs="Times New Roman"/>
          <w:sz w:val="32"/>
          <w:szCs w:val="32"/>
        </w:rPr>
        <w:t xml:space="preserve"> Такая игра способствует развитию не только внимания, но и мелкой моторики, а значит, и развитию речи. К тому же ваш ребенок в саду найдет себе увлекательное дело</w:t>
      </w:r>
      <w:proofErr w:type="gramStart"/>
      <w:r w:rsidR="00F7477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74778">
        <w:rPr>
          <w:rFonts w:ascii="Times New Roman" w:hAnsi="Times New Roman" w:cs="Times New Roman"/>
          <w:sz w:val="32"/>
          <w:szCs w:val="32"/>
        </w:rPr>
        <w:t xml:space="preserve"> Приготовленный чай впоследствии можно сравнивать по вкусу</w:t>
      </w:r>
      <w:proofErr w:type="gramStart"/>
      <w:r w:rsidR="00F7477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74778">
        <w:rPr>
          <w:rFonts w:ascii="Times New Roman" w:hAnsi="Times New Roman" w:cs="Times New Roman"/>
          <w:sz w:val="32"/>
          <w:szCs w:val="32"/>
        </w:rPr>
        <w:t xml:space="preserve"> Например, вчера вы брали только листики смородины, а сегодня добавили шиповник – как изменился вкус?</w:t>
      </w:r>
    </w:p>
    <w:p w:rsidR="00F74778" w:rsidRDefault="00F74778" w:rsidP="00430E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развития ребенка подойдет любое место: на кухне дайте малышу задание </w:t>
      </w:r>
      <w:r w:rsidRPr="00430E03">
        <w:rPr>
          <w:rFonts w:ascii="Times New Roman" w:hAnsi="Times New Roman" w:cs="Times New Roman"/>
          <w:b/>
          <w:i/>
          <w:sz w:val="32"/>
          <w:szCs w:val="32"/>
        </w:rPr>
        <w:t>найти крышку по размеру, в машине, стоя в пробке, можно поиграть в игру «</w:t>
      </w:r>
      <w:r w:rsidR="00430E03" w:rsidRPr="00430E03">
        <w:rPr>
          <w:rFonts w:ascii="Times New Roman" w:hAnsi="Times New Roman" w:cs="Times New Roman"/>
          <w:b/>
          <w:i/>
          <w:sz w:val="32"/>
          <w:szCs w:val="32"/>
        </w:rPr>
        <w:t>черно – бело не берите, «да» и «нет» не говорите</w:t>
      </w:r>
      <w:r w:rsidRPr="00430E03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430E03" w:rsidRPr="00430E03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430E03">
        <w:rPr>
          <w:rFonts w:ascii="Times New Roman" w:hAnsi="Times New Roman" w:cs="Times New Roman"/>
          <w:sz w:val="32"/>
          <w:szCs w:val="32"/>
        </w:rPr>
        <w:t xml:space="preserve"> Как только на ваш вопрос ребенок отвечает запрещенными словами, он выбывает из игры. Очень полезно учить ребенка аккуратно складывать игру в коробку</w:t>
      </w:r>
      <w:proofErr w:type="gramStart"/>
      <w:r w:rsidR="00430E0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30E03">
        <w:rPr>
          <w:rFonts w:ascii="Times New Roman" w:hAnsi="Times New Roman" w:cs="Times New Roman"/>
          <w:sz w:val="32"/>
          <w:szCs w:val="32"/>
        </w:rPr>
        <w:t xml:space="preserve"> Если коробка небольшого размера – для ребенка настоящая головоломка найти точное соответствие коробки и игрового материала. </w:t>
      </w:r>
    </w:p>
    <w:p w:rsidR="00430E03" w:rsidRPr="00430E03" w:rsidRDefault="00430E03" w:rsidP="00430E0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Есть еще много других простых и быстрых в изготовлении игр, которыми можно порадовать детей: </w:t>
      </w:r>
      <w:r w:rsidRPr="008A35E0">
        <w:rPr>
          <w:rFonts w:ascii="Times New Roman" w:hAnsi="Times New Roman" w:cs="Times New Roman"/>
          <w:b/>
          <w:i/>
          <w:sz w:val="32"/>
          <w:szCs w:val="32"/>
        </w:rPr>
        <w:t>конструктор из губок для мытья посуды, домики и гаражи из коробок, бусы из пуговиц…</w:t>
      </w:r>
      <w:r>
        <w:rPr>
          <w:rFonts w:ascii="Times New Roman" w:hAnsi="Times New Roman" w:cs="Times New Roman"/>
          <w:sz w:val="32"/>
          <w:szCs w:val="32"/>
        </w:rPr>
        <w:t xml:space="preserve"> Наблюдение за превращением обыденных вещей в игрушку учит ребенка творчеству, нестандартному мышлению и развивает фантазию. </w:t>
      </w:r>
      <w:r w:rsidRPr="00430E03">
        <w:rPr>
          <w:rFonts w:ascii="Times New Roman" w:hAnsi="Times New Roman" w:cs="Times New Roman"/>
          <w:b/>
          <w:sz w:val="32"/>
          <w:szCs w:val="32"/>
        </w:rPr>
        <w:t>Да вам и самой понравится ненадолго побыть волшебницей для своего малыша!</w:t>
      </w:r>
    </w:p>
    <w:sectPr w:rsidR="00430E03" w:rsidRPr="00430E03" w:rsidSect="00430E03">
      <w:pgSz w:w="11906" w:h="16838"/>
      <w:pgMar w:top="1134" w:right="850" w:bottom="1134" w:left="1701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D33DF"/>
    <w:rsid w:val="00430E03"/>
    <w:rsid w:val="0052630C"/>
    <w:rsid w:val="008A35E0"/>
    <w:rsid w:val="00BC7280"/>
    <w:rsid w:val="00DF4052"/>
    <w:rsid w:val="00E42AC5"/>
    <w:rsid w:val="00F74778"/>
    <w:rsid w:val="00F94265"/>
    <w:rsid w:val="00FD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2016-06-17T11:56:00Z</dcterms:created>
  <dcterms:modified xsi:type="dcterms:W3CDTF">2016-06-17T15:08:00Z</dcterms:modified>
</cp:coreProperties>
</file>