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31B" w:rsidRPr="00C443EB" w:rsidRDefault="00927054" w:rsidP="00243EA2">
      <w:pPr>
        <w:pStyle w:val="1"/>
        <w:spacing w:line="276" w:lineRule="auto"/>
        <w:ind w:left="0"/>
        <w:jc w:val="center"/>
      </w:pPr>
      <w:r w:rsidRPr="00C443EB">
        <w:rPr>
          <w:color w:val="111111"/>
        </w:rPr>
        <w:t>Проект «</w:t>
      </w:r>
      <w:r w:rsidR="00C443EB" w:rsidRPr="00C443EB">
        <w:rPr>
          <w:bCs w:val="0"/>
          <w:bdr w:val="none" w:sz="0" w:space="0" w:color="auto" w:frame="1"/>
          <w:shd w:val="clear" w:color="auto" w:fill="FFFFFF"/>
        </w:rPr>
        <w:t>Организация музыкально-театрализованной деятельности в детском саду на основе творческого взаимодействия детей с педагогами и родителями</w:t>
      </w:r>
      <w:r w:rsidR="00C443EB" w:rsidRPr="00C443EB">
        <w:rPr>
          <w:bCs w:val="0"/>
          <w:color w:val="330033"/>
          <w:bdr w:val="none" w:sz="0" w:space="0" w:color="auto" w:frame="1"/>
          <w:shd w:val="clear" w:color="auto" w:fill="FFFFFF"/>
        </w:rPr>
        <w:t>»</w:t>
      </w:r>
      <w:r w:rsidRPr="00C443EB">
        <w:rPr>
          <w:color w:val="111111"/>
        </w:rPr>
        <w:t>.</w:t>
      </w:r>
    </w:p>
    <w:p w:rsidR="0031131B" w:rsidRDefault="00C443EB" w:rsidP="00243EA2">
      <w:pPr>
        <w:spacing w:line="276" w:lineRule="auto"/>
        <w:ind w:left="5251" w:right="95" w:firstLine="602"/>
        <w:jc w:val="right"/>
        <w:rPr>
          <w:i/>
          <w:sz w:val="28"/>
        </w:rPr>
      </w:pPr>
      <w:r>
        <w:rPr>
          <w:i/>
          <w:sz w:val="28"/>
        </w:rPr>
        <w:t>Музыкальный руководитель</w:t>
      </w:r>
      <w:r w:rsidR="00927054">
        <w:rPr>
          <w:i/>
          <w:sz w:val="28"/>
        </w:rPr>
        <w:t>:</w:t>
      </w:r>
      <w:r w:rsidR="00927054"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Юрыжева</w:t>
      </w:r>
      <w:proofErr w:type="spellEnd"/>
      <w:r>
        <w:rPr>
          <w:i/>
          <w:sz w:val="28"/>
        </w:rPr>
        <w:t xml:space="preserve"> Оксана Олеговна</w:t>
      </w:r>
      <w:r w:rsidR="00927054">
        <w:rPr>
          <w:i/>
          <w:sz w:val="28"/>
        </w:rPr>
        <w:t>.</w:t>
      </w:r>
    </w:p>
    <w:p w:rsidR="0031131B" w:rsidRDefault="0031131B" w:rsidP="00243EA2">
      <w:pPr>
        <w:pStyle w:val="a3"/>
        <w:spacing w:before="9" w:line="276" w:lineRule="auto"/>
        <w:ind w:left="0"/>
        <w:jc w:val="both"/>
        <w:rPr>
          <w:i/>
          <w:sz w:val="31"/>
        </w:rPr>
      </w:pPr>
    </w:p>
    <w:p w:rsidR="00C443EB" w:rsidRPr="00C443EB" w:rsidRDefault="00927054" w:rsidP="00243EA2">
      <w:pPr>
        <w:pStyle w:val="a6"/>
        <w:spacing w:line="276" w:lineRule="auto"/>
        <w:ind w:firstLine="284"/>
        <w:jc w:val="both"/>
        <w:rPr>
          <w:sz w:val="28"/>
          <w:szCs w:val="28"/>
        </w:rPr>
      </w:pPr>
      <w:r w:rsidRPr="00C443EB">
        <w:rPr>
          <w:b/>
          <w:sz w:val="28"/>
          <w:szCs w:val="28"/>
        </w:rPr>
        <w:t>Актуальность</w:t>
      </w:r>
      <w:r w:rsidRPr="00C443EB">
        <w:rPr>
          <w:b/>
          <w:spacing w:val="1"/>
          <w:sz w:val="28"/>
          <w:szCs w:val="28"/>
        </w:rPr>
        <w:t xml:space="preserve"> </w:t>
      </w:r>
      <w:r w:rsidRPr="00C443EB">
        <w:rPr>
          <w:sz w:val="28"/>
          <w:szCs w:val="28"/>
        </w:rPr>
        <w:t>проекта</w:t>
      </w:r>
      <w:r w:rsidR="00C443EB" w:rsidRPr="00C443EB">
        <w:rPr>
          <w:sz w:val="28"/>
          <w:szCs w:val="28"/>
        </w:rPr>
        <w:t>: театрализованная деятельность</w:t>
      </w:r>
      <w:r w:rsidR="00243EA2" w:rsidRPr="00243EA2">
        <w:rPr>
          <w:sz w:val="28"/>
          <w:szCs w:val="28"/>
        </w:rPr>
        <w:t xml:space="preserve"> </w:t>
      </w:r>
      <w:r w:rsidR="00C443EB" w:rsidRPr="00C443EB">
        <w:rPr>
          <w:sz w:val="28"/>
          <w:szCs w:val="28"/>
        </w:rPr>
        <w:t>способствует раскрытию личности детей, их индивидуальности, творческого потенциала. Дети имеют возможность выразить свои чувства, переживания, эмоции, разрешить свои внутренние конфликты</w:t>
      </w:r>
      <w:r w:rsidR="00C443EB">
        <w:rPr>
          <w:sz w:val="28"/>
          <w:szCs w:val="28"/>
        </w:rPr>
        <w:t>.</w:t>
      </w:r>
    </w:p>
    <w:p w:rsidR="0031131B" w:rsidRDefault="00927054" w:rsidP="00243EA2">
      <w:pPr>
        <w:pStyle w:val="a3"/>
        <w:spacing w:line="276" w:lineRule="auto"/>
        <w:ind w:left="0" w:firstLine="284"/>
        <w:jc w:val="both"/>
      </w:pPr>
      <w:r>
        <w:rPr>
          <w:b/>
        </w:rPr>
        <w:t>Проблема</w:t>
      </w:r>
      <w:r>
        <w:rPr>
          <w:b/>
          <w:spacing w:val="1"/>
        </w:rPr>
        <w:t xml:space="preserve"> </w:t>
      </w:r>
      <w:r>
        <w:rPr>
          <w:b/>
        </w:rPr>
        <w:t>исследования:</w:t>
      </w:r>
      <w:r>
        <w:rPr>
          <w:b/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 w:rsidR="000853C9">
        <w:t>музыкально-театрализованная деятельность, чтобы она развивала творческий потенциал детей?</w:t>
      </w:r>
    </w:p>
    <w:p w:rsidR="0031131B" w:rsidRDefault="00927054" w:rsidP="00243EA2">
      <w:pPr>
        <w:spacing w:line="276" w:lineRule="auto"/>
        <w:ind w:firstLine="284"/>
        <w:jc w:val="both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исследования:</w:t>
      </w:r>
      <w:r>
        <w:rPr>
          <w:b/>
          <w:spacing w:val="1"/>
          <w:sz w:val="28"/>
        </w:rPr>
        <w:t xml:space="preserve"> </w:t>
      </w:r>
      <w:r w:rsidR="000853C9">
        <w:rPr>
          <w:sz w:val="28"/>
        </w:rPr>
        <w:t>развитие творческого потенциала детей через музыкально-театрализованную деятельность</w:t>
      </w:r>
    </w:p>
    <w:p w:rsidR="0031131B" w:rsidRPr="000853C9" w:rsidRDefault="00927054" w:rsidP="00243EA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</w:rPr>
        <w:t>Предмет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проекта)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0853C9" w:rsidRPr="000853C9">
        <w:rPr>
          <w:bCs/>
          <w:sz w:val="28"/>
          <w:szCs w:val="28"/>
        </w:rPr>
        <w:t>педагогические условия, необходимые для эффективного использования темы проекта для развития потенциальных  творческих возможностей детей дошкольного возраста</w:t>
      </w:r>
      <w:r w:rsidR="000853C9">
        <w:rPr>
          <w:bCs/>
          <w:sz w:val="28"/>
          <w:szCs w:val="28"/>
        </w:rPr>
        <w:t>.</w:t>
      </w:r>
    </w:p>
    <w:p w:rsidR="0031131B" w:rsidRDefault="00927054" w:rsidP="00243EA2">
      <w:pPr>
        <w:pStyle w:val="a3"/>
        <w:spacing w:line="276" w:lineRule="auto"/>
        <w:ind w:left="0" w:firstLine="284"/>
        <w:jc w:val="both"/>
      </w:pPr>
      <w:r>
        <w:rPr>
          <w:b/>
          <w:color w:val="111111"/>
        </w:rPr>
        <w:t xml:space="preserve">Цель проекта: </w:t>
      </w:r>
      <w:r w:rsidR="000853C9" w:rsidRPr="000853C9">
        <w:t>Создать условия для развития творческой активности детей в театральной деятельности</w:t>
      </w:r>
    </w:p>
    <w:p w:rsidR="0031131B" w:rsidRDefault="00927054" w:rsidP="00243EA2">
      <w:pPr>
        <w:pStyle w:val="1"/>
        <w:spacing w:line="276" w:lineRule="auto"/>
        <w:ind w:left="0" w:firstLine="284"/>
        <w:jc w:val="both"/>
      </w:pPr>
      <w:r>
        <w:rPr>
          <w:color w:val="111111"/>
        </w:rPr>
        <w:t>Задача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проекта:</w:t>
      </w:r>
    </w:p>
    <w:p w:rsidR="0031131B" w:rsidRDefault="000853C9" w:rsidP="00243EA2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left="0" w:firstLine="284"/>
        <w:jc w:val="both"/>
        <w:rPr>
          <w:color w:val="111111"/>
          <w:sz w:val="28"/>
        </w:rPr>
      </w:pPr>
      <w:r>
        <w:rPr>
          <w:color w:val="111111"/>
          <w:sz w:val="28"/>
        </w:rPr>
        <w:t>И</w:t>
      </w:r>
      <w:r w:rsidR="00927054">
        <w:rPr>
          <w:color w:val="111111"/>
          <w:sz w:val="28"/>
        </w:rPr>
        <w:t xml:space="preserve">зучить </w:t>
      </w:r>
      <w:r>
        <w:rPr>
          <w:color w:val="111111"/>
          <w:sz w:val="28"/>
        </w:rPr>
        <w:t>методическую литературу</w:t>
      </w:r>
      <w:r w:rsidR="00927054">
        <w:rPr>
          <w:color w:val="111111"/>
          <w:sz w:val="28"/>
        </w:rPr>
        <w:t xml:space="preserve"> и интернет и</w:t>
      </w:r>
      <w:r>
        <w:rPr>
          <w:color w:val="111111"/>
          <w:sz w:val="28"/>
        </w:rPr>
        <w:t>сточники по музыкально-театрализованной деятельности.</w:t>
      </w:r>
    </w:p>
    <w:p w:rsidR="000853C9" w:rsidRPr="000853C9" w:rsidRDefault="000853C9" w:rsidP="00243EA2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left="0" w:firstLine="284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 творческих способностей детей через создание музыкального образа.</w:t>
      </w:r>
    </w:p>
    <w:p w:rsidR="0031131B" w:rsidRDefault="000853C9" w:rsidP="00243EA2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left="0" w:firstLine="284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речевого аппарата, песенного, импровизационно-мелодического творчества.</w:t>
      </w:r>
    </w:p>
    <w:p w:rsidR="000853C9" w:rsidRPr="000853C9" w:rsidRDefault="000853C9" w:rsidP="00243EA2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left="0" w:firstLine="284"/>
        <w:jc w:val="both"/>
        <w:rPr>
          <w:color w:val="111111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Развитие основных психических процессов и качеств (восприятия, памяти, внимания, наблюдательности, воображения, коммуникабельности, смелости публичного самовыражения, способности к спонтанному творческому поведению).</w:t>
      </w:r>
    </w:p>
    <w:p w:rsidR="000853C9" w:rsidRPr="000853C9" w:rsidRDefault="00927054" w:rsidP="00243EA2">
      <w:pPr>
        <w:pStyle w:val="a4"/>
        <w:tabs>
          <w:tab w:val="left" w:pos="810"/>
        </w:tabs>
        <w:spacing w:line="276" w:lineRule="auto"/>
        <w:ind w:left="0" w:firstLine="284"/>
        <w:rPr>
          <w:color w:val="111111"/>
          <w:sz w:val="28"/>
        </w:rPr>
      </w:pPr>
      <w:r w:rsidRPr="000853C9">
        <w:rPr>
          <w:b/>
          <w:sz w:val="28"/>
          <w:szCs w:val="28"/>
        </w:rPr>
        <w:t>Гипотеза</w:t>
      </w:r>
      <w:r w:rsidRPr="000853C9">
        <w:rPr>
          <w:b/>
          <w:spacing w:val="1"/>
          <w:sz w:val="28"/>
          <w:szCs w:val="28"/>
        </w:rPr>
        <w:t xml:space="preserve"> </w:t>
      </w:r>
      <w:r w:rsidRPr="000853C9">
        <w:rPr>
          <w:b/>
          <w:sz w:val="28"/>
          <w:szCs w:val="28"/>
        </w:rPr>
        <w:t>исследования:</w:t>
      </w:r>
      <w:r w:rsidRPr="000853C9">
        <w:rPr>
          <w:b/>
          <w:spacing w:val="1"/>
          <w:sz w:val="28"/>
          <w:szCs w:val="28"/>
        </w:rPr>
        <w:t xml:space="preserve"> </w:t>
      </w:r>
      <w:r w:rsidR="000853C9" w:rsidRPr="000853C9">
        <w:rPr>
          <w:bCs/>
          <w:sz w:val="28"/>
          <w:szCs w:val="28"/>
        </w:rPr>
        <w:t>Если создать благоприятные условия для использования театрализации в музыкальной деятельности, то возможно увлекательной игровой формой и интересным сюжетом сказки:</w:t>
      </w:r>
    </w:p>
    <w:p w:rsidR="00D20A3D" w:rsidRPr="00D20A3D" w:rsidRDefault="000853C9" w:rsidP="00243EA2">
      <w:pPr>
        <w:pStyle w:val="a4"/>
        <w:numPr>
          <w:ilvl w:val="0"/>
          <w:numId w:val="3"/>
        </w:numPr>
        <w:spacing w:line="276" w:lineRule="auto"/>
        <w:ind w:left="0" w:firstLine="284"/>
        <w:rPr>
          <w:bCs/>
          <w:sz w:val="28"/>
          <w:szCs w:val="28"/>
        </w:rPr>
      </w:pPr>
      <w:r w:rsidRPr="00D20A3D">
        <w:rPr>
          <w:bCs/>
          <w:sz w:val="28"/>
          <w:szCs w:val="28"/>
        </w:rPr>
        <w:t>Повысится внимание родителей и детей к театру</w:t>
      </w:r>
    </w:p>
    <w:p w:rsidR="000853C9" w:rsidRPr="00D20A3D" w:rsidRDefault="000853C9" w:rsidP="00243EA2">
      <w:pPr>
        <w:pStyle w:val="a4"/>
        <w:numPr>
          <w:ilvl w:val="0"/>
          <w:numId w:val="3"/>
        </w:numPr>
        <w:spacing w:line="276" w:lineRule="auto"/>
        <w:ind w:left="0" w:firstLine="284"/>
        <w:rPr>
          <w:bCs/>
          <w:sz w:val="28"/>
          <w:szCs w:val="28"/>
        </w:rPr>
      </w:pPr>
      <w:r w:rsidRPr="00D20A3D">
        <w:rPr>
          <w:bCs/>
          <w:sz w:val="28"/>
          <w:szCs w:val="28"/>
        </w:rPr>
        <w:t xml:space="preserve">Проявится интерес со стороны детей к книгам русских и зарубежных сказок </w:t>
      </w:r>
    </w:p>
    <w:p w:rsidR="0031131B" w:rsidRPr="000853C9" w:rsidRDefault="000853C9" w:rsidP="00243EA2">
      <w:pPr>
        <w:pStyle w:val="a3"/>
        <w:numPr>
          <w:ilvl w:val="0"/>
          <w:numId w:val="3"/>
        </w:numPr>
        <w:spacing w:line="276" w:lineRule="auto"/>
        <w:ind w:left="0" w:firstLine="284"/>
        <w:jc w:val="both"/>
      </w:pPr>
      <w:r w:rsidRPr="000853C9">
        <w:rPr>
          <w:bCs/>
        </w:rPr>
        <w:t>Усовершенствуются умения детей в «актерском мастерстве»</w:t>
      </w:r>
    </w:p>
    <w:p w:rsidR="0031131B" w:rsidRDefault="00927054" w:rsidP="00243EA2">
      <w:pPr>
        <w:spacing w:line="276" w:lineRule="auto"/>
        <w:ind w:firstLine="284"/>
        <w:jc w:val="both"/>
        <w:rPr>
          <w:sz w:val="28"/>
        </w:rPr>
      </w:pPr>
      <w:r>
        <w:rPr>
          <w:b/>
          <w:color w:val="111111"/>
          <w:sz w:val="28"/>
        </w:rPr>
        <w:t>Сроки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реализации:</w:t>
      </w:r>
      <w:r>
        <w:rPr>
          <w:b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долгосрочный.</w:t>
      </w:r>
    </w:p>
    <w:p w:rsidR="0031131B" w:rsidRDefault="00927054" w:rsidP="00243EA2">
      <w:pPr>
        <w:spacing w:line="276" w:lineRule="auto"/>
        <w:ind w:firstLine="284"/>
        <w:jc w:val="both"/>
        <w:rPr>
          <w:sz w:val="28"/>
        </w:rPr>
      </w:pPr>
      <w:r>
        <w:rPr>
          <w:b/>
          <w:color w:val="111111"/>
          <w:sz w:val="28"/>
        </w:rPr>
        <w:t>Участники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реализации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проекта:</w:t>
      </w:r>
      <w:r>
        <w:rPr>
          <w:b/>
          <w:color w:val="111111"/>
          <w:spacing w:val="1"/>
          <w:sz w:val="28"/>
        </w:rPr>
        <w:t xml:space="preserve"> </w:t>
      </w:r>
      <w:r w:rsidR="00D20A3D">
        <w:rPr>
          <w:color w:val="111111"/>
          <w:sz w:val="28"/>
        </w:rPr>
        <w:t>музыкальный руководитель</w:t>
      </w:r>
      <w:r>
        <w:rPr>
          <w:color w:val="111111"/>
          <w:sz w:val="28"/>
        </w:rPr>
        <w:t>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воспитанники</w:t>
      </w:r>
      <w:r>
        <w:rPr>
          <w:color w:val="111111"/>
          <w:spacing w:val="-1"/>
          <w:sz w:val="28"/>
        </w:rPr>
        <w:t xml:space="preserve"> </w:t>
      </w:r>
      <w:r w:rsidR="00D20A3D">
        <w:rPr>
          <w:color w:val="111111"/>
          <w:sz w:val="28"/>
        </w:rPr>
        <w:t>подготовительных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групп,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воспитатели,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родители.</w:t>
      </w:r>
    </w:p>
    <w:p w:rsidR="0031131B" w:rsidRDefault="0031131B" w:rsidP="00243EA2">
      <w:pPr>
        <w:pStyle w:val="a3"/>
        <w:ind w:left="0" w:firstLine="284"/>
        <w:rPr>
          <w:sz w:val="32"/>
        </w:rPr>
      </w:pPr>
    </w:p>
    <w:p w:rsidR="0031131B" w:rsidRDefault="00927054" w:rsidP="00243EA2">
      <w:pPr>
        <w:pStyle w:val="1"/>
        <w:ind w:left="0" w:firstLine="284"/>
        <w:rPr>
          <w:color w:val="111111"/>
        </w:rPr>
      </w:pPr>
      <w:r>
        <w:rPr>
          <w:color w:val="111111"/>
        </w:rPr>
        <w:lastRenderedPageBreak/>
        <w:t>Этапы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проекта</w:t>
      </w:r>
    </w:p>
    <w:tbl>
      <w:tblPr>
        <w:tblW w:w="9853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3827"/>
        <w:gridCol w:w="3827"/>
      </w:tblGrid>
      <w:tr w:rsidR="00D20A3D" w:rsidTr="00243EA2">
        <w:trPr>
          <w:trHeight w:val="93"/>
        </w:trPr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20A3D" w:rsidRDefault="00D20A3D" w:rsidP="00243E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Название, сроки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20A3D" w:rsidRDefault="00D20A3D" w:rsidP="0024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20A3D" w:rsidRDefault="00D20A3D" w:rsidP="00243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</w:tr>
      <w:tr w:rsidR="00D20A3D" w:rsidTr="00243EA2">
        <w:trPr>
          <w:trHeight w:val="87"/>
        </w:trPr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1 этап 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Подготовительный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Август  2022 г.-Октябрь 2022 г.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Подбор методического материала, фонотеки. Создание костюмов, декораций, театральных атрибутов. Разработка планирования работы над музыкальной сказкой, разработка интегрированных занятий. Выдвижение концепции, выбор темы проекта, обоснование её актуальности, формулирование цели </w:t>
            </w:r>
            <w:r w:rsidR="004256AE" w:rsidRPr="004256AE">
              <w:rPr>
                <w:sz w:val="24"/>
                <w:szCs w:val="24"/>
              </w:rPr>
              <w:t>и задач проекта.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o</w:t>
            </w:r>
            <w:r w:rsidRPr="004256AE">
              <w:rPr>
                <w:sz w:val="24"/>
                <w:szCs w:val="24"/>
              </w:rPr>
              <w:tab/>
              <w:t>Сформированность эмоционально-оценочного отношения к сказке.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o</w:t>
            </w:r>
            <w:r w:rsidRPr="004256AE">
              <w:rPr>
                <w:sz w:val="24"/>
                <w:szCs w:val="24"/>
              </w:rPr>
              <w:tab/>
              <w:t>Развитое образное мышление и творческое воображение.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o</w:t>
            </w:r>
            <w:r w:rsidRPr="004256AE">
              <w:rPr>
                <w:sz w:val="24"/>
                <w:szCs w:val="24"/>
              </w:rPr>
              <w:tab/>
              <w:t>Повышенный уровень интереса к различным формам музыкально-театрализованной деятельности.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o</w:t>
            </w:r>
            <w:r w:rsidRPr="004256AE">
              <w:rPr>
                <w:sz w:val="24"/>
                <w:szCs w:val="24"/>
              </w:rPr>
              <w:tab/>
              <w:t>Получение первого опыта самооценки.</w:t>
            </w:r>
          </w:p>
        </w:tc>
      </w:tr>
      <w:tr w:rsidR="00D20A3D" w:rsidTr="00243EA2">
        <w:trPr>
          <w:trHeight w:val="6381"/>
        </w:trPr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2 этап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Основной</w:t>
            </w:r>
          </w:p>
          <w:p w:rsidR="00D20A3D" w:rsidRPr="004256AE" w:rsidRDefault="00604DA8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ноябрь</w:t>
            </w:r>
            <w:r w:rsidR="00D20A3D" w:rsidRPr="004256AE">
              <w:rPr>
                <w:sz w:val="24"/>
                <w:szCs w:val="24"/>
              </w:rPr>
              <w:t xml:space="preserve"> 20</w:t>
            </w:r>
            <w:r w:rsidRPr="004256AE">
              <w:rPr>
                <w:sz w:val="24"/>
                <w:szCs w:val="24"/>
              </w:rPr>
              <w:t>22</w:t>
            </w:r>
            <w:r w:rsidR="00D20A3D" w:rsidRPr="004256AE">
              <w:rPr>
                <w:sz w:val="24"/>
                <w:szCs w:val="24"/>
              </w:rPr>
              <w:t xml:space="preserve"> г. -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апрель 20</w:t>
            </w:r>
            <w:r w:rsidR="00604DA8" w:rsidRPr="004256AE">
              <w:rPr>
                <w:sz w:val="24"/>
                <w:szCs w:val="24"/>
              </w:rPr>
              <w:t>2</w:t>
            </w:r>
            <w:r w:rsidR="004256AE" w:rsidRPr="004256AE">
              <w:rPr>
                <w:sz w:val="24"/>
                <w:szCs w:val="24"/>
              </w:rPr>
              <w:t>3</w:t>
            </w:r>
            <w:r w:rsidRPr="004256AE">
              <w:rPr>
                <w:sz w:val="24"/>
                <w:szCs w:val="24"/>
              </w:rPr>
              <w:t xml:space="preserve"> г.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0E22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 </w:t>
            </w:r>
            <w:r w:rsidR="00870E22" w:rsidRPr="004256AE">
              <w:rPr>
                <w:sz w:val="24"/>
                <w:szCs w:val="24"/>
              </w:rPr>
              <w:t>создание развивающей среды для самостоятельной театрализованной деятельности детей в детском саду: создание уголка театрализованной деятельности, изготовление различных видов театра;</w:t>
            </w:r>
          </w:p>
          <w:p w:rsidR="00870E22" w:rsidRPr="004256AE" w:rsidRDefault="00870E22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беседы с детьми: «Что вы знаете о театре?», «О сказочных героях», д/игра «Отгадай, из какой сказки герой?», викторины и загадки по сказкам;</w:t>
            </w:r>
          </w:p>
          <w:p w:rsidR="00870E22" w:rsidRPr="004256AE" w:rsidRDefault="00870E22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просмотр презентации для детей об истории театра и его видах;</w:t>
            </w:r>
          </w:p>
          <w:p w:rsidR="00870E22" w:rsidRPr="004256AE" w:rsidRDefault="00870E22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чтение русских народных сказок;</w:t>
            </w:r>
          </w:p>
          <w:p w:rsidR="00870E22" w:rsidRPr="004256AE" w:rsidRDefault="00870E22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разучивание и обыгрывание  отрывков из сказок, постановка мини-сценок; разучивание музыкальных номеров в сценках;</w:t>
            </w:r>
          </w:p>
          <w:p w:rsidR="00870E22" w:rsidRPr="004256AE" w:rsidRDefault="00870E22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репетиции индивидуальные, подгрупповые;</w:t>
            </w:r>
          </w:p>
          <w:p w:rsidR="00D20A3D" w:rsidRPr="004256AE" w:rsidRDefault="00870E22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игры-инсценировки с различными видами театра в самос</w:t>
            </w:r>
            <w:r w:rsidR="004256AE">
              <w:rPr>
                <w:sz w:val="24"/>
                <w:szCs w:val="24"/>
              </w:rPr>
              <w:t>тоятельной игровой деятельности.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0E22" w:rsidRPr="004256AE" w:rsidRDefault="00870E22" w:rsidP="00243EA2">
            <w:pPr>
              <w:pStyle w:val="a4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Сформированность эмоционально-оценочного отношения к сказке.</w:t>
            </w:r>
          </w:p>
          <w:p w:rsidR="00870E22" w:rsidRPr="004256AE" w:rsidRDefault="00870E22" w:rsidP="00243EA2">
            <w:pPr>
              <w:pStyle w:val="a4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Использование театрализованной деятельности в свободной деятельности детей.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</w:p>
        </w:tc>
      </w:tr>
      <w:tr w:rsidR="00D20A3D" w:rsidTr="00243EA2">
        <w:trPr>
          <w:trHeight w:val="404"/>
        </w:trPr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3этап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Заключительный  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Цель: Анализ и обобщение теоретических и практических материалов, полученных в результате исследования.</w:t>
            </w:r>
          </w:p>
          <w:p w:rsidR="00D20A3D" w:rsidRPr="004256AE" w:rsidRDefault="004256AE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апрель</w:t>
            </w:r>
            <w:r w:rsidR="00D20A3D" w:rsidRPr="004256AE">
              <w:rPr>
                <w:sz w:val="24"/>
                <w:szCs w:val="24"/>
              </w:rPr>
              <w:t xml:space="preserve"> 20</w:t>
            </w:r>
            <w:r w:rsidRPr="004256AE">
              <w:rPr>
                <w:sz w:val="24"/>
                <w:szCs w:val="24"/>
              </w:rPr>
              <w:t>23</w:t>
            </w:r>
            <w:r w:rsidR="00D20A3D" w:rsidRPr="004256AE">
              <w:rPr>
                <w:sz w:val="24"/>
                <w:szCs w:val="24"/>
              </w:rPr>
              <w:t xml:space="preserve"> г.- </w:t>
            </w:r>
          </w:p>
          <w:p w:rsidR="00D20A3D" w:rsidRPr="004256AE" w:rsidRDefault="004256AE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май </w:t>
            </w:r>
            <w:r w:rsidR="00D20A3D" w:rsidRPr="004256AE">
              <w:rPr>
                <w:sz w:val="24"/>
                <w:szCs w:val="24"/>
              </w:rPr>
              <w:t xml:space="preserve"> 202</w:t>
            </w:r>
            <w:r w:rsidRPr="004256AE">
              <w:rPr>
                <w:sz w:val="24"/>
                <w:szCs w:val="24"/>
              </w:rPr>
              <w:t>3</w:t>
            </w:r>
            <w:r w:rsidR="00D20A3D" w:rsidRPr="004256AE">
              <w:rPr>
                <w:sz w:val="24"/>
                <w:szCs w:val="24"/>
              </w:rPr>
              <w:t xml:space="preserve"> г.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Анкетирование педагогов и родителей;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Обобщение результатов и подведение итогов;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Разработка методических рекомендаций по музыкально-эстетическому  развитию у детей   дошкольного возраста через театрализованную деятельность.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Создание фотоматериалов по результатам проекта;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Систематизация накопленного материала.  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  Заключительная оценка уровня сформированности эмоционально-ценностного отношения к </w:t>
            </w:r>
            <w:r w:rsidR="004256AE">
              <w:rPr>
                <w:sz w:val="24"/>
                <w:szCs w:val="24"/>
              </w:rPr>
              <w:t>музыкально-театрализованной деятельности</w:t>
            </w:r>
            <w:r w:rsidRPr="004256AE">
              <w:rPr>
                <w:sz w:val="24"/>
                <w:szCs w:val="24"/>
              </w:rPr>
              <w:t xml:space="preserve"> детей. 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Оценка всей музыкально – образовательной деятельности в ходе реализации проекта,   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  Сбор данных по результатам эксперимента. 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 xml:space="preserve">Создание модели организации работы в образовательном процессе ДОУ. </w:t>
            </w:r>
          </w:p>
          <w:p w:rsidR="00D20A3D" w:rsidRPr="004256AE" w:rsidRDefault="00D20A3D" w:rsidP="00243EA2">
            <w:pPr>
              <w:rPr>
                <w:sz w:val="24"/>
                <w:szCs w:val="24"/>
              </w:rPr>
            </w:pPr>
            <w:r w:rsidRPr="004256AE">
              <w:rPr>
                <w:sz w:val="24"/>
                <w:szCs w:val="24"/>
              </w:rPr>
              <w:t>Выдвижение новых целей</w:t>
            </w:r>
          </w:p>
        </w:tc>
      </w:tr>
    </w:tbl>
    <w:p w:rsidR="00D20A3D" w:rsidRDefault="00D20A3D" w:rsidP="00243EA2">
      <w:pPr>
        <w:pStyle w:val="1"/>
        <w:ind w:left="0"/>
        <w:rPr>
          <w:color w:val="111111"/>
        </w:rPr>
      </w:pPr>
    </w:p>
    <w:p w:rsidR="004256AE" w:rsidRDefault="004256AE" w:rsidP="00243EA2">
      <w:pPr>
        <w:pStyle w:val="1"/>
        <w:ind w:left="0"/>
      </w:pPr>
      <w:r>
        <w:rPr>
          <w:color w:val="111111"/>
        </w:rPr>
        <w:lastRenderedPageBreak/>
        <w:t>Перспективы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дальнейшего развития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проекта</w:t>
      </w:r>
    </w:p>
    <w:p w:rsidR="00D20A3D" w:rsidRPr="004256AE" w:rsidRDefault="004256AE" w:rsidP="00243EA2">
      <w:pPr>
        <w:pStyle w:val="1"/>
        <w:ind w:left="0"/>
        <w:rPr>
          <w:b w:val="0"/>
          <w:color w:val="111111"/>
        </w:rPr>
      </w:pPr>
      <w:r w:rsidRPr="004256AE">
        <w:rPr>
          <w:b w:val="0"/>
          <w:color w:val="111111"/>
        </w:rPr>
        <w:t>Продолжить</w:t>
      </w:r>
      <w:r w:rsidRPr="004256AE">
        <w:rPr>
          <w:b w:val="0"/>
          <w:color w:val="111111"/>
          <w:spacing w:val="27"/>
        </w:rPr>
        <w:t xml:space="preserve"> </w:t>
      </w:r>
      <w:r w:rsidRPr="004256AE">
        <w:rPr>
          <w:b w:val="0"/>
          <w:color w:val="111111"/>
        </w:rPr>
        <w:t>работу</w:t>
      </w:r>
      <w:r w:rsidRPr="004256AE">
        <w:rPr>
          <w:b w:val="0"/>
          <w:color w:val="111111"/>
          <w:spacing w:val="27"/>
        </w:rPr>
        <w:t xml:space="preserve"> </w:t>
      </w:r>
      <w:r w:rsidRPr="004256AE">
        <w:rPr>
          <w:b w:val="0"/>
          <w:color w:val="111111"/>
        </w:rPr>
        <w:t>по</w:t>
      </w:r>
      <w:r w:rsidRPr="004256AE">
        <w:rPr>
          <w:b w:val="0"/>
          <w:bCs w:val="0"/>
          <w:bdr w:val="none" w:sz="0" w:space="0" w:color="auto" w:frame="1"/>
          <w:shd w:val="clear" w:color="auto" w:fill="FFFFFF"/>
        </w:rPr>
        <w:t xml:space="preserve"> организаци</w:t>
      </w:r>
      <w:r>
        <w:rPr>
          <w:b w:val="0"/>
          <w:bCs w:val="0"/>
          <w:bdr w:val="none" w:sz="0" w:space="0" w:color="auto" w:frame="1"/>
          <w:shd w:val="clear" w:color="auto" w:fill="FFFFFF"/>
        </w:rPr>
        <w:t>и</w:t>
      </w:r>
      <w:r w:rsidRPr="004256AE">
        <w:rPr>
          <w:b w:val="0"/>
          <w:bCs w:val="0"/>
          <w:bdr w:val="none" w:sz="0" w:space="0" w:color="auto" w:frame="1"/>
          <w:shd w:val="clear" w:color="auto" w:fill="FFFFFF"/>
        </w:rPr>
        <w:t xml:space="preserve"> музыкально-театрализованной деятельности в детском саду</w:t>
      </w:r>
    </w:p>
    <w:sectPr w:rsidR="00D20A3D" w:rsidRPr="004256A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946"/>
    <w:multiLevelType w:val="hybridMultilevel"/>
    <w:tmpl w:val="E3B081E6"/>
    <w:lvl w:ilvl="0" w:tplc="D30AC9CA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BED81A68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6B561F02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E4B0BDDE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8722BEE6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FC18D26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0EC03E48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AF1C4E64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C300714C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3F067907"/>
    <w:multiLevelType w:val="hybridMultilevel"/>
    <w:tmpl w:val="9B6AC3FA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46252FE7"/>
    <w:multiLevelType w:val="hybridMultilevel"/>
    <w:tmpl w:val="6AFE0CB0"/>
    <w:lvl w:ilvl="0" w:tplc="0A9675B2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694B317F"/>
    <w:multiLevelType w:val="hybridMultilevel"/>
    <w:tmpl w:val="1FA21386"/>
    <w:lvl w:ilvl="0" w:tplc="72E42EC0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BCA9AE4">
      <w:start w:val="1"/>
      <w:numFmt w:val="upperRoman"/>
      <w:lvlText w:val="%2."/>
      <w:lvlJc w:val="left"/>
      <w:pPr>
        <w:ind w:left="711" w:hanging="250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spacing w:val="0"/>
        <w:w w:val="100"/>
        <w:sz w:val="28"/>
        <w:szCs w:val="28"/>
        <w:lang w:val="ru-RU" w:eastAsia="en-US" w:bidi="ar-SA"/>
      </w:rPr>
    </w:lvl>
    <w:lvl w:ilvl="2" w:tplc="B0F638B4">
      <w:start w:val="1"/>
      <w:numFmt w:val="decimal"/>
      <w:lvlText w:val="%3."/>
      <w:lvlJc w:val="left"/>
      <w:pPr>
        <w:ind w:left="102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AC66EBA">
      <w:numFmt w:val="bullet"/>
      <w:lvlText w:val="•"/>
      <w:lvlJc w:val="left"/>
      <w:pPr>
        <w:ind w:left="2685" w:hanging="344"/>
      </w:pPr>
      <w:rPr>
        <w:rFonts w:hint="default"/>
        <w:lang w:val="ru-RU" w:eastAsia="en-US" w:bidi="ar-SA"/>
      </w:rPr>
    </w:lvl>
    <w:lvl w:ilvl="4" w:tplc="5582DEDE">
      <w:numFmt w:val="bullet"/>
      <w:lvlText w:val="•"/>
      <w:lvlJc w:val="left"/>
      <w:pPr>
        <w:ind w:left="3668" w:hanging="344"/>
      </w:pPr>
      <w:rPr>
        <w:rFonts w:hint="default"/>
        <w:lang w:val="ru-RU" w:eastAsia="en-US" w:bidi="ar-SA"/>
      </w:rPr>
    </w:lvl>
    <w:lvl w:ilvl="5" w:tplc="9488AC9A">
      <w:numFmt w:val="bullet"/>
      <w:lvlText w:val="•"/>
      <w:lvlJc w:val="left"/>
      <w:pPr>
        <w:ind w:left="4651" w:hanging="344"/>
      </w:pPr>
      <w:rPr>
        <w:rFonts w:hint="default"/>
        <w:lang w:val="ru-RU" w:eastAsia="en-US" w:bidi="ar-SA"/>
      </w:rPr>
    </w:lvl>
    <w:lvl w:ilvl="6" w:tplc="28E08D7A">
      <w:numFmt w:val="bullet"/>
      <w:lvlText w:val="•"/>
      <w:lvlJc w:val="left"/>
      <w:pPr>
        <w:ind w:left="5634" w:hanging="344"/>
      </w:pPr>
      <w:rPr>
        <w:rFonts w:hint="default"/>
        <w:lang w:val="ru-RU" w:eastAsia="en-US" w:bidi="ar-SA"/>
      </w:rPr>
    </w:lvl>
    <w:lvl w:ilvl="7" w:tplc="177EBBF8">
      <w:numFmt w:val="bullet"/>
      <w:lvlText w:val="•"/>
      <w:lvlJc w:val="left"/>
      <w:pPr>
        <w:ind w:left="6617" w:hanging="344"/>
      </w:pPr>
      <w:rPr>
        <w:rFonts w:hint="default"/>
        <w:lang w:val="ru-RU" w:eastAsia="en-US" w:bidi="ar-SA"/>
      </w:rPr>
    </w:lvl>
    <w:lvl w:ilvl="8" w:tplc="9E245B4C">
      <w:numFmt w:val="bullet"/>
      <w:lvlText w:val="•"/>
      <w:lvlJc w:val="left"/>
      <w:pPr>
        <w:ind w:left="7600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6E976A00"/>
    <w:multiLevelType w:val="hybridMultilevel"/>
    <w:tmpl w:val="E420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75675">
    <w:abstractNumId w:val="0"/>
  </w:num>
  <w:num w:numId="2" w16cid:durableId="1586259360">
    <w:abstractNumId w:val="3"/>
  </w:num>
  <w:num w:numId="3" w16cid:durableId="736393031">
    <w:abstractNumId w:val="4"/>
  </w:num>
  <w:num w:numId="4" w16cid:durableId="740056399">
    <w:abstractNumId w:val="1"/>
  </w:num>
  <w:num w:numId="5" w16cid:durableId="1350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31B"/>
    <w:rsid w:val="000853C9"/>
    <w:rsid w:val="00243EA2"/>
    <w:rsid w:val="0031131B"/>
    <w:rsid w:val="004256AE"/>
    <w:rsid w:val="00604DA8"/>
    <w:rsid w:val="00870E22"/>
    <w:rsid w:val="00927054"/>
    <w:rsid w:val="00C443EB"/>
    <w:rsid w:val="00D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7056"/>
  <w15:docId w15:val="{FDD10E1A-A489-48B1-A0D5-147062A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C443EB"/>
    <w:rPr>
      <w:b/>
      <w:bCs/>
    </w:rPr>
  </w:style>
  <w:style w:type="paragraph" w:styleId="a6">
    <w:name w:val="No Spacing"/>
    <w:uiPriority w:val="1"/>
    <w:qFormat/>
    <w:rsid w:val="00C443EB"/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870E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</dc:creator>
  <cp:lastModifiedBy>МДОУ 84</cp:lastModifiedBy>
  <cp:revision>6</cp:revision>
  <dcterms:created xsi:type="dcterms:W3CDTF">2023-02-01T09:27:00Z</dcterms:created>
  <dcterms:modified xsi:type="dcterms:W3CDTF">2023-02-12T12:39:00Z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